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E6A6" w14:textId="77777777" w:rsidR="009B178B" w:rsidRPr="007F66C3" w:rsidRDefault="009B178B" w:rsidP="009B178B">
      <w:pPr>
        <w:spacing w:after="0" w:line="240" w:lineRule="auto"/>
        <w:ind w:left="709" w:hanging="709"/>
        <w:jc w:val="both"/>
        <w:rPr>
          <w:rFonts w:ascii="Times New Roman" w:eastAsia="Times New Roman" w:hAnsi="Times New Roman" w:cs="Times New Roman"/>
          <w:sz w:val="24"/>
          <w:szCs w:val="24"/>
        </w:rPr>
      </w:pPr>
      <w:bookmarkStart w:id="0" w:name="_Hlk34231496"/>
      <w:r w:rsidRPr="007F66C3">
        <w:rPr>
          <w:rFonts w:ascii="Times New Roman" w:eastAsia="Times New Roman" w:hAnsi="Times New Roman" w:cs="Times New Roman"/>
          <w:sz w:val="24"/>
          <w:szCs w:val="24"/>
        </w:rPr>
        <w:t>EESTI ADVOKATUURI JUHATUS</w:t>
      </w:r>
    </w:p>
    <w:p w14:paraId="77D759C0" w14:textId="77777777" w:rsidR="009B178B" w:rsidRPr="007F66C3" w:rsidRDefault="009B178B" w:rsidP="009B178B">
      <w:pPr>
        <w:spacing w:after="0" w:line="240" w:lineRule="auto"/>
        <w:ind w:left="709" w:hanging="709"/>
        <w:jc w:val="both"/>
        <w:rPr>
          <w:rFonts w:ascii="Times New Roman" w:eastAsia="Times New Roman" w:hAnsi="Times New Roman" w:cs="Times New Roman"/>
          <w:sz w:val="24"/>
          <w:szCs w:val="24"/>
        </w:rPr>
      </w:pPr>
      <w:r w:rsidRPr="007F66C3">
        <w:rPr>
          <w:rFonts w:ascii="Times New Roman" w:eastAsia="Times New Roman" w:hAnsi="Times New Roman" w:cs="Times New Roman"/>
          <w:sz w:val="24"/>
          <w:szCs w:val="24"/>
        </w:rPr>
        <w:t>ISTUNGI PROTOKOLL</w:t>
      </w:r>
    </w:p>
    <w:p w14:paraId="1B9B06B9" w14:textId="77777777" w:rsidR="009B178B" w:rsidRPr="007F66C3" w:rsidRDefault="009B178B" w:rsidP="009B178B">
      <w:pPr>
        <w:spacing w:after="0" w:line="240" w:lineRule="auto"/>
        <w:ind w:left="709" w:hanging="709"/>
        <w:jc w:val="both"/>
        <w:rPr>
          <w:rFonts w:ascii="Times New Roman" w:eastAsia="Times New Roman" w:hAnsi="Times New Roman" w:cs="Times New Roman"/>
          <w:sz w:val="24"/>
          <w:szCs w:val="24"/>
        </w:rPr>
      </w:pPr>
      <w:r w:rsidRPr="007F66C3">
        <w:rPr>
          <w:rFonts w:ascii="Times New Roman" w:eastAsia="Times New Roman" w:hAnsi="Times New Roman" w:cs="Times New Roman"/>
          <w:sz w:val="24"/>
          <w:szCs w:val="24"/>
        </w:rPr>
        <w:t>08. veebruar 2022. a nr 3</w:t>
      </w:r>
    </w:p>
    <w:p w14:paraId="255DB74F" w14:textId="77777777" w:rsidR="009B178B" w:rsidRPr="007F66C3" w:rsidRDefault="009B178B" w:rsidP="009B178B">
      <w:pPr>
        <w:spacing w:after="0" w:line="240" w:lineRule="auto"/>
        <w:ind w:left="709" w:hanging="709"/>
        <w:jc w:val="both"/>
        <w:rPr>
          <w:rFonts w:ascii="Times New Roman" w:eastAsia="Times New Roman" w:hAnsi="Times New Roman" w:cs="Times New Roman"/>
          <w:sz w:val="24"/>
          <w:szCs w:val="24"/>
        </w:rPr>
      </w:pPr>
      <w:r w:rsidRPr="007F66C3">
        <w:rPr>
          <w:rFonts w:ascii="Times New Roman" w:eastAsia="Times New Roman" w:hAnsi="Times New Roman" w:cs="Times New Roman"/>
          <w:sz w:val="24"/>
          <w:szCs w:val="24"/>
        </w:rPr>
        <w:t>Tallinn</w:t>
      </w:r>
    </w:p>
    <w:bookmarkEnd w:id="0"/>
    <w:p w14:paraId="65287EA7" w14:textId="056E043A" w:rsidR="006F7C5C" w:rsidRDefault="006F7C5C"/>
    <w:p w14:paraId="28EE4216" w14:textId="77777777" w:rsidR="00B62710" w:rsidRDefault="00B62710"/>
    <w:p w14:paraId="515A0A82" w14:textId="783D872B" w:rsidR="009B178B" w:rsidRPr="007F66C3" w:rsidRDefault="009B178B" w:rsidP="009B178B">
      <w:pPr>
        <w:spacing w:after="0" w:line="240" w:lineRule="auto"/>
        <w:jc w:val="both"/>
        <w:rPr>
          <w:rFonts w:ascii="Times New Roman" w:eastAsia="Times New Roman" w:hAnsi="Times New Roman" w:cs="Times New Roman"/>
          <w:color w:val="000000" w:themeColor="text1"/>
          <w:sz w:val="24"/>
          <w:szCs w:val="24"/>
          <w:lang w:eastAsia="et-EE"/>
        </w:rPr>
      </w:pPr>
      <w:r w:rsidRPr="007F66C3">
        <w:rPr>
          <w:rFonts w:ascii="Times New Roman" w:eastAsia="Times New Roman" w:hAnsi="Times New Roman" w:cs="Times New Roman"/>
          <w:b/>
          <w:bCs/>
          <w:sz w:val="24"/>
          <w:szCs w:val="24"/>
        </w:rPr>
        <w:t xml:space="preserve">Vandeadvokaat </w:t>
      </w:r>
      <w:r w:rsidR="00B62710">
        <w:rPr>
          <w:rFonts w:ascii="Times New Roman" w:eastAsia="Times New Roman" w:hAnsi="Times New Roman" w:cs="Times New Roman"/>
          <w:b/>
          <w:bCs/>
          <w:sz w:val="24"/>
          <w:szCs w:val="24"/>
        </w:rPr>
        <w:t>A</w:t>
      </w:r>
      <w:r w:rsidRPr="007F66C3">
        <w:rPr>
          <w:rFonts w:ascii="Times New Roman" w:eastAsia="Times New Roman" w:hAnsi="Times New Roman" w:cs="Times New Roman"/>
          <w:b/>
          <w:bCs/>
          <w:sz w:val="24"/>
          <w:szCs w:val="24"/>
        </w:rPr>
        <w:t xml:space="preserve"> advokatuurist välja arvamine</w:t>
      </w:r>
    </w:p>
    <w:p w14:paraId="28BF7883" w14:textId="77777777" w:rsidR="00B62710" w:rsidRPr="007F66C3" w:rsidRDefault="00B62710"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p>
    <w:p w14:paraId="1D3C2997" w14:textId="7B6AD929"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007F66C3">
        <w:rPr>
          <w:rFonts w:ascii="Times New Roman" w:eastAsia="Times New Roman" w:hAnsi="Times New Roman" w:cs="Times New Roman"/>
          <w:color w:val="000000" w:themeColor="text1"/>
          <w:sz w:val="24"/>
          <w:szCs w:val="24"/>
          <w:lang w:eastAsia="et-EE"/>
        </w:rPr>
        <w:t xml:space="preserve">Juhatuse 15.06.2021 istungi otsuse päevakorra punktina 2.1 võeti vastu otsus,  mille kohaselt tuli kutsesobivuskomisjonil anda hinnang vandeadvokaat </w:t>
      </w:r>
      <w:r w:rsidR="00B62710">
        <w:rPr>
          <w:rFonts w:ascii="Times New Roman" w:eastAsia="Times New Roman" w:hAnsi="Times New Roman" w:cs="Times New Roman"/>
          <w:color w:val="000000" w:themeColor="text1"/>
          <w:sz w:val="24"/>
          <w:szCs w:val="24"/>
          <w:lang w:eastAsia="et-EE"/>
        </w:rPr>
        <w:t>A</w:t>
      </w:r>
      <w:r w:rsidRPr="007F66C3">
        <w:rPr>
          <w:rFonts w:ascii="Times New Roman" w:eastAsia="Times New Roman" w:hAnsi="Times New Roman" w:cs="Times New Roman"/>
          <w:color w:val="000000" w:themeColor="text1"/>
          <w:sz w:val="24"/>
          <w:szCs w:val="24"/>
          <w:lang w:eastAsia="et-EE"/>
        </w:rPr>
        <w:t xml:space="preserve"> kutsesobivusele vastavalt advokatuuriseaduse § 23 lg 1 p-s 5 sätestatule. </w:t>
      </w:r>
    </w:p>
    <w:p w14:paraId="28144087"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p>
    <w:p w14:paraId="2BFC3723" w14:textId="77777777" w:rsidR="009B178B" w:rsidRPr="007F66C3" w:rsidRDefault="009B178B" w:rsidP="009B178B">
      <w:pPr>
        <w:spacing w:after="0" w:line="240" w:lineRule="auto"/>
        <w:jc w:val="both"/>
        <w:rPr>
          <w:rFonts w:ascii="Times New Roman" w:eastAsia="Times New Roman" w:hAnsi="Times New Roman" w:cs="Times New Roman"/>
          <w:b/>
          <w:bCs/>
          <w:color w:val="000000"/>
          <w:sz w:val="23"/>
          <w:szCs w:val="23"/>
          <w:lang w:eastAsia="et-EE"/>
        </w:rPr>
      </w:pPr>
      <w:r w:rsidRPr="007F66C3">
        <w:rPr>
          <w:rFonts w:ascii="Times New Roman" w:eastAsia="Times New Roman" w:hAnsi="Times New Roman" w:cs="Times New Roman"/>
          <w:color w:val="000000" w:themeColor="text1"/>
          <w:sz w:val="24"/>
          <w:szCs w:val="24"/>
          <w:lang w:eastAsia="et-EE"/>
        </w:rPr>
        <w:t xml:space="preserve">Kutsesobivuskomisjon asus seisukohale, et kutsesobivuskomisjonil on pädevus ja kohustus vastav hinnang anda kodukorra § 71 lg 1 alusel. Hinnangu andmiseks tutvus komisjon, kooskõlas kodukorra § 71 lg-ga 2, advokaadi kutsetegevust kajastavate dokumentidega ja kohtutoimikutega ning koostas tutvumise tulemuste kohta kirjaliku kokkuvõtte, mis edastati advokaadile 17.12.2021. </w:t>
      </w:r>
    </w:p>
    <w:p w14:paraId="05DC071F" w14:textId="77777777" w:rsidR="009B178B" w:rsidRPr="007F66C3" w:rsidRDefault="009B178B" w:rsidP="009B178B">
      <w:pPr>
        <w:spacing w:after="0" w:line="240" w:lineRule="auto"/>
        <w:jc w:val="both"/>
        <w:rPr>
          <w:rFonts w:ascii="Times New Roman" w:eastAsia="Times New Roman" w:hAnsi="Times New Roman" w:cs="Times New Roman"/>
          <w:b/>
          <w:bCs/>
          <w:color w:val="000000"/>
          <w:sz w:val="23"/>
          <w:szCs w:val="23"/>
          <w:lang w:eastAsia="et-EE"/>
        </w:rPr>
      </w:pPr>
    </w:p>
    <w:p w14:paraId="054E8BB8" w14:textId="5769FF9C" w:rsidR="009B178B" w:rsidRDefault="009B178B" w:rsidP="00B62710">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007F66C3">
        <w:rPr>
          <w:rFonts w:ascii="Times New Roman" w:eastAsia="Times New Roman" w:hAnsi="Times New Roman" w:cs="Times New Roman"/>
          <w:color w:val="000000" w:themeColor="text1"/>
          <w:sz w:val="24"/>
          <w:szCs w:val="24"/>
          <w:lang w:eastAsia="et-EE"/>
        </w:rPr>
        <w:t xml:space="preserve">Kutsesobivuskomisjon viis advokaadiga 13.01.2022 läbi hindamisvestluse, mille tulemusena komisjon otsustas tunnistada vandeadvokaat </w:t>
      </w:r>
      <w:r w:rsidR="00B62710">
        <w:rPr>
          <w:rFonts w:ascii="Times New Roman" w:eastAsia="Times New Roman" w:hAnsi="Times New Roman" w:cs="Times New Roman"/>
          <w:color w:val="000000" w:themeColor="text1"/>
          <w:sz w:val="24"/>
          <w:szCs w:val="24"/>
          <w:lang w:eastAsia="et-EE"/>
        </w:rPr>
        <w:t>A</w:t>
      </w:r>
      <w:r w:rsidRPr="007F66C3">
        <w:rPr>
          <w:rFonts w:ascii="Times New Roman" w:eastAsia="Times New Roman" w:hAnsi="Times New Roman" w:cs="Times New Roman"/>
          <w:color w:val="000000" w:themeColor="text1"/>
          <w:sz w:val="24"/>
          <w:szCs w:val="24"/>
          <w:lang w:eastAsia="et-EE"/>
        </w:rPr>
        <w:t xml:space="preserve"> advokaaditegevuseks sobimatuks. Kodukorra § 71 lg 6 alusel peab komisjoni otsus, millega advokaat on tunnistatud advokaaditegevuseks sobimatuks, olema põhistatud. Komisjoni põhistatud otsuse ärakiri antakse advokaadi kätte kahe nädala jooksul alates komisjoni istungist. Komisjoni põhistatud otsus on advokaadile edastatud 24.01.2022. Põhistatud hindamisotsuse resolutsiooni kohaselt otsustas kutsesobivuskomisjon, et </w:t>
      </w:r>
      <w:r w:rsidR="00B62710">
        <w:rPr>
          <w:rFonts w:ascii="Times New Roman" w:eastAsia="Times New Roman" w:hAnsi="Times New Roman" w:cs="Times New Roman"/>
          <w:color w:val="000000" w:themeColor="text1"/>
          <w:sz w:val="24"/>
          <w:szCs w:val="24"/>
          <w:lang w:eastAsia="et-EE"/>
        </w:rPr>
        <w:t>A</w:t>
      </w:r>
      <w:r w:rsidRPr="007F66C3">
        <w:rPr>
          <w:rFonts w:ascii="Times New Roman" w:eastAsia="Times New Roman" w:hAnsi="Times New Roman" w:cs="Times New Roman"/>
          <w:color w:val="000000" w:themeColor="text1"/>
          <w:sz w:val="24"/>
          <w:szCs w:val="24"/>
          <w:lang w:eastAsia="et-EE"/>
        </w:rPr>
        <w:t xml:space="preserve"> ei vasta kutsesobivusnõuetele.  </w:t>
      </w:r>
    </w:p>
    <w:p w14:paraId="004CEF22" w14:textId="77777777" w:rsidR="00B62710" w:rsidRPr="007F66C3" w:rsidRDefault="00B62710" w:rsidP="00B62710">
      <w:pPr>
        <w:widowControl w:val="0"/>
        <w:suppressAutoHyphens/>
        <w:spacing w:after="0" w:line="240" w:lineRule="auto"/>
        <w:jc w:val="both"/>
        <w:rPr>
          <w:rFonts w:ascii="Times New Roman" w:eastAsia="Times New Roman" w:hAnsi="Times New Roman" w:cs="Times New Roman"/>
          <w:color w:val="000000"/>
          <w:sz w:val="24"/>
          <w:szCs w:val="24"/>
          <w:lang w:eastAsia="et-EE"/>
        </w:rPr>
      </w:pPr>
    </w:p>
    <w:p w14:paraId="3152C060"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007F66C3">
        <w:rPr>
          <w:rFonts w:ascii="Times New Roman" w:eastAsia="Times New Roman" w:hAnsi="Times New Roman" w:cs="Times New Roman"/>
          <w:color w:val="000000" w:themeColor="text1"/>
          <w:sz w:val="24"/>
          <w:szCs w:val="24"/>
          <w:lang w:eastAsia="et-EE"/>
        </w:rPr>
        <w:t>AdvS § 36 lg 1 p 3 alusel arvatakse advokaat advokatuurist välja advokatuuri juhatuse otsusega, kui kutsesobivuskomisjon on tunnistanud, et advokaat ei vasta kutsesobivusnõuetele välja arvatud punktis 2</w:t>
      </w:r>
      <w:r w:rsidRPr="007F66C3">
        <w:rPr>
          <w:rFonts w:ascii="Times New Roman" w:eastAsia="Times New Roman" w:hAnsi="Times New Roman" w:cs="Times New Roman"/>
          <w:color w:val="000000" w:themeColor="text1"/>
          <w:sz w:val="24"/>
          <w:szCs w:val="24"/>
          <w:vertAlign w:val="superscript"/>
          <w:lang w:eastAsia="et-EE"/>
        </w:rPr>
        <w:t>1</w:t>
      </w:r>
      <w:r w:rsidRPr="007F66C3">
        <w:rPr>
          <w:rFonts w:ascii="Times New Roman" w:eastAsia="Times New Roman" w:hAnsi="Times New Roman" w:cs="Times New Roman"/>
          <w:color w:val="000000" w:themeColor="text1"/>
          <w:sz w:val="24"/>
          <w:szCs w:val="24"/>
          <w:lang w:eastAsia="et-EE"/>
        </w:rPr>
        <w:t xml:space="preserve"> ettenähtud juhul.</w:t>
      </w:r>
    </w:p>
    <w:p w14:paraId="4EAAF4FF"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p>
    <w:p w14:paraId="0F85B77A"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007F66C3">
        <w:rPr>
          <w:rFonts w:ascii="Times New Roman" w:eastAsia="Times New Roman" w:hAnsi="Times New Roman" w:cs="Times New Roman"/>
          <w:color w:val="000000"/>
          <w:sz w:val="24"/>
          <w:szCs w:val="24"/>
          <w:lang w:eastAsia="et-EE"/>
        </w:rPr>
        <w:t>Juhatuse hinnangul on käesolevas asjas täidetud eeldused advokaadi AdvS § 36 lg 1 p 3 alusel väljaarvamiseks. Kutsesobivuskomisjon on teinud otsuse, millega on tunnistatud, et advokaat ei vasta kutsesobivusnõuetele ja tegemist ei ole AdvS § 36 lg 1 p 2</w:t>
      </w:r>
      <w:r w:rsidRPr="007F66C3">
        <w:rPr>
          <w:rFonts w:ascii="Times New Roman" w:eastAsia="Times New Roman" w:hAnsi="Times New Roman" w:cs="Times New Roman"/>
          <w:bCs/>
          <w:color w:val="000000"/>
          <w:sz w:val="24"/>
          <w:szCs w:val="24"/>
          <w:lang w:eastAsia="et-EE"/>
        </w:rPr>
        <w:softHyphen/>
      </w:r>
      <w:r w:rsidRPr="007F66C3">
        <w:rPr>
          <w:rFonts w:ascii="Times New Roman" w:eastAsia="Times New Roman" w:hAnsi="Times New Roman" w:cs="Times New Roman"/>
          <w:color w:val="000000"/>
          <w:sz w:val="24"/>
          <w:szCs w:val="24"/>
          <w:vertAlign w:val="superscript"/>
          <w:lang w:eastAsia="et-EE"/>
        </w:rPr>
        <w:t>1</w:t>
      </w:r>
      <w:r w:rsidRPr="007F66C3">
        <w:rPr>
          <w:rFonts w:ascii="Times New Roman" w:eastAsia="Times New Roman" w:hAnsi="Times New Roman" w:cs="Times New Roman"/>
          <w:color w:val="000000"/>
          <w:sz w:val="24"/>
          <w:szCs w:val="24"/>
          <w:lang w:eastAsia="et-EE"/>
        </w:rPr>
        <w:t xml:space="preserve"> sätestatud olukorraga. Lisaks on kutsesobivuskomisjoni põhistatud otsus advokaadile vastavalt kodukorra § 71 lg-le 6 teatavaks tehtud kahe nädala jooksul alates sobimatuks tunnistamise otsuse tegemisest. </w:t>
      </w:r>
    </w:p>
    <w:p w14:paraId="17DC78D2"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p>
    <w:p w14:paraId="0013DE4B"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007F66C3">
        <w:rPr>
          <w:rFonts w:ascii="Times New Roman" w:eastAsia="Times New Roman" w:hAnsi="Times New Roman" w:cs="Times New Roman"/>
          <w:color w:val="000000" w:themeColor="text1"/>
          <w:sz w:val="24"/>
          <w:szCs w:val="24"/>
          <w:lang w:eastAsia="et-EE"/>
        </w:rPr>
        <w:t>Advokaadile anti enne väljaarvamise küsimuse otsustamist võimalus esitada enda arvamus ja vastuväited hiljemalt 01.02.2022. Lisaks anti advokaadile võimalus anda teada, kas ta soovib olla suuliselt ära kuulatud. Advokaat esitas 01.02.2022 enda kirjaliku arvamuse, milles ta ei esitanud vastuväiteid kutsesobivuse hindamismenetluse ega advokatuurist väljaarvamise suhtes. Advokaat selgitas oma seisukohti seoses toimunud hindamismenetlusega ning kinnitas, et aktsepteerib juhatuse otsust ega vaidlusta seda.</w:t>
      </w:r>
    </w:p>
    <w:p w14:paraId="15439A19"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p>
    <w:p w14:paraId="5D7B630F"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007F66C3">
        <w:rPr>
          <w:rFonts w:ascii="Times New Roman" w:eastAsia="Times New Roman" w:hAnsi="Times New Roman" w:cs="Times New Roman"/>
          <w:color w:val="000000" w:themeColor="text1"/>
          <w:sz w:val="24"/>
          <w:szCs w:val="24"/>
          <w:lang w:eastAsia="et-EE"/>
        </w:rPr>
        <w:t xml:space="preserve">Juhatuse pädevuses ei ole kutsesobivuskomisjoni otsuse ümber või üle hindamine. Juhatuse pädevuses on advokaatide kutsesobivuse kontrollimise korraldamine (AdvS  12 p 14), kuid kutsesobivuse hindamine juhatuse ülesandel on kutsesobivuskomisjoni pädevuses (AdvS § 30 p 3). Sellest tulenevalt ei käsitleta juhatuse otsuses advokaadi kutsesobivusnõuetele mittevastavuse põhjendusi. Juhatus ei tuvastanud kutsesobivuskomisjoni menetluses ega hindamisotsuses vigu.  </w:t>
      </w:r>
    </w:p>
    <w:p w14:paraId="619423DD"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p>
    <w:p w14:paraId="0B30AEC1" w14:textId="6BBD3DEC"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007F66C3">
        <w:rPr>
          <w:rFonts w:ascii="Times New Roman" w:eastAsia="Times New Roman" w:hAnsi="Times New Roman" w:cs="Times New Roman"/>
          <w:color w:val="000000" w:themeColor="text1"/>
          <w:sz w:val="24"/>
          <w:szCs w:val="24"/>
          <w:lang w:eastAsia="et-EE"/>
        </w:rPr>
        <w:t xml:space="preserve">Eelnevast tulenevalt teeb juhatus otsuse arvata vandeadvokaat </w:t>
      </w:r>
      <w:r w:rsidR="00B62710">
        <w:rPr>
          <w:rFonts w:ascii="Times New Roman" w:eastAsia="Times New Roman" w:hAnsi="Times New Roman" w:cs="Times New Roman"/>
          <w:color w:val="000000" w:themeColor="text1"/>
          <w:sz w:val="24"/>
          <w:szCs w:val="24"/>
          <w:lang w:eastAsia="et-EE"/>
        </w:rPr>
        <w:t>A</w:t>
      </w:r>
      <w:r w:rsidRPr="007F66C3">
        <w:rPr>
          <w:rFonts w:ascii="Times New Roman" w:eastAsia="Times New Roman" w:hAnsi="Times New Roman" w:cs="Times New Roman"/>
          <w:color w:val="000000" w:themeColor="text1"/>
          <w:sz w:val="24"/>
          <w:szCs w:val="24"/>
          <w:lang w:eastAsia="et-EE"/>
        </w:rPr>
        <w:t xml:space="preserve"> advokatuurist välja AdvS § 36 lg 1 p 3 alusel.</w:t>
      </w:r>
    </w:p>
    <w:p w14:paraId="65ACD0F1"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p>
    <w:p w14:paraId="2C64F2FB"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sz w:val="24"/>
          <w:szCs w:val="24"/>
        </w:rPr>
      </w:pPr>
    </w:p>
    <w:p w14:paraId="37CA4719" w14:textId="77777777" w:rsidR="009B178B" w:rsidRPr="007F66C3" w:rsidRDefault="009B178B" w:rsidP="009B178B">
      <w:pPr>
        <w:spacing w:after="0" w:line="240" w:lineRule="auto"/>
        <w:jc w:val="both"/>
        <w:rPr>
          <w:rFonts w:ascii="Times New Roman" w:eastAsia="Times New Roman" w:hAnsi="Times New Roman" w:cs="Times New Roman"/>
          <w:b/>
          <w:bCs/>
          <w:sz w:val="24"/>
          <w:szCs w:val="24"/>
        </w:rPr>
      </w:pPr>
      <w:r w:rsidRPr="007F66C3">
        <w:rPr>
          <w:rFonts w:ascii="Times New Roman" w:eastAsia="Times New Roman" w:hAnsi="Times New Roman" w:cs="Times New Roman"/>
          <w:b/>
          <w:bCs/>
          <w:sz w:val="24"/>
          <w:szCs w:val="24"/>
        </w:rPr>
        <w:t>Juhatus</w:t>
      </w:r>
    </w:p>
    <w:p w14:paraId="66166199" w14:textId="77777777" w:rsidR="009B178B" w:rsidRPr="007F66C3" w:rsidRDefault="009B178B" w:rsidP="009B178B">
      <w:pPr>
        <w:spacing w:after="0" w:line="240" w:lineRule="auto"/>
        <w:jc w:val="both"/>
        <w:rPr>
          <w:rFonts w:ascii="Times New Roman" w:eastAsia="Times New Roman" w:hAnsi="Times New Roman" w:cs="Times New Roman"/>
          <w:b/>
          <w:bCs/>
          <w:sz w:val="24"/>
          <w:szCs w:val="24"/>
        </w:rPr>
      </w:pPr>
    </w:p>
    <w:p w14:paraId="03AB0A6B" w14:textId="77777777" w:rsidR="009B178B" w:rsidRPr="007F66C3" w:rsidRDefault="009B178B" w:rsidP="009B178B">
      <w:pPr>
        <w:spacing w:after="0" w:line="240" w:lineRule="auto"/>
        <w:jc w:val="both"/>
        <w:rPr>
          <w:rFonts w:ascii="Times New Roman" w:eastAsia="Times New Roman" w:hAnsi="Times New Roman" w:cs="Times New Roman"/>
          <w:b/>
          <w:bCs/>
          <w:sz w:val="24"/>
          <w:szCs w:val="24"/>
        </w:rPr>
      </w:pPr>
      <w:r w:rsidRPr="007F66C3">
        <w:rPr>
          <w:rFonts w:ascii="Times New Roman" w:eastAsia="Times New Roman" w:hAnsi="Times New Roman" w:cs="Times New Roman"/>
          <w:b/>
          <w:bCs/>
          <w:sz w:val="24"/>
          <w:szCs w:val="24"/>
        </w:rPr>
        <w:t>O T S U S T A S:</w:t>
      </w:r>
    </w:p>
    <w:p w14:paraId="53BB6A8F" w14:textId="77777777" w:rsidR="009B178B" w:rsidRPr="007F66C3" w:rsidRDefault="009B178B" w:rsidP="009B178B">
      <w:pPr>
        <w:spacing w:after="0" w:line="240" w:lineRule="auto"/>
        <w:jc w:val="both"/>
        <w:rPr>
          <w:rFonts w:ascii="Times New Roman" w:eastAsia="Times New Roman" w:hAnsi="Times New Roman" w:cs="Times New Roman"/>
          <w:b/>
          <w:bCs/>
          <w:sz w:val="24"/>
          <w:szCs w:val="24"/>
        </w:rPr>
      </w:pPr>
    </w:p>
    <w:p w14:paraId="57F3D8EC" w14:textId="7A0358CC" w:rsidR="009B178B" w:rsidRDefault="009B178B" w:rsidP="009B178B">
      <w:pPr>
        <w:spacing w:after="0" w:line="240" w:lineRule="auto"/>
        <w:jc w:val="both"/>
        <w:rPr>
          <w:rFonts w:ascii="Times New Roman" w:eastAsia="Times New Roman" w:hAnsi="Times New Roman" w:cs="Times New Roman"/>
          <w:b/>
          <w:bCs/>
          <w:sz w:val="24"/>
          <w:szCs w:val="24"/>
        </w:rPr>
      </w:pPr>
      <w:r w:rsidRPr="007F66C3">
        <w:rPr>
          <w:rFonts w:ascii="Times New Roman" w:eastAsia="Times New Roman" w:hAnsi="Times New Roman" w:cs="Times New Roman"/>
          <w:b/>
          <w:bCs/>
          <w:sz w:val="24"/>
          <w:szCs w:val="24"/>
        </w:rPr>
        <w:t xml:space="preserve">Arvata vandeadvokaat </w:t>
      </w:r>
      <w:r w:rsidR="00B62710">
        <w:rPr>
          <w:rFonts w:ascii="Times New Roman" w:eastAsia="Times New Roman" w:hAnsi="Times New Roman" w:cs="Times New Roman"/>
          <w:b/>
          <w:bCs/>
          <w:sz w:val="24"/>
          <w:szCs w:val="24"/>
        </w:rPr>
        <w:t>A</w:t>
      </w:r>
      <w:r w:rsidRPr="007F66C3">
        <w:rPr>
          <w:rFonts w:ascii="Times New Roman" w:eastAsia="Times New Roman" w:hAnsi="Times New Roman" w:cs="Times New Roman"/>
          <w:b/>
          <w:bCs/>
          <w:sz w:val="24"/>
          <w:szCs w:val="24"/>
        </w:rPr>
        <w:t xml:space="preserve"> advokatuurist välja. </w:t>
      </w:r>
    </w:p>
    <w:p w14:paraId="61642354" w14:textId="77777777" w:rsidR="00B62710" w:rsidRDefault="00B62710" w:rsidP="009B178B">
      <w:pPr>
        <w:spacing w:after="0" w:line="240" w:lineRule="auto"/>
        <w:jc w:val="both"/>
        <w:rPr>
          <w:rFonts w:ascii="Times New Roman" w:eastAsia="Times New Roman" w:hAnsi="Times New Roman" w:cs="Times New Roman"/>
          <w:b/>
          <w:bCs/>
          <w:sz w:val="24"/>
          <w:szCs w:val="24"/>
        </w:rPr>
      </w:pPr>
    </w:p>
    <w:p w14:paraId="5BE3AB65" w14:textId="77777777" w:rsidR="00B62710" w:rsidRDefault="00B62710" w:rsidP="009B178B">
      <w:pPr>
        <w:spacing w:after="0" w:line="240" w:lineRule="auto"/>
        <w:jc w:val="both"/>
        <w:rPr>
          <w:rFonts w:ascii="Times New Roman" w:eastAsia="Times New Roman" w:hAnsi="Times New Roman" w:cs="Times New Roman"/>
          <w:b/>
          <w:bCs/>
          <w:sz w:val="24"/>
          <w:szCs w:val="24"/>
        </w:rPr>
      </w:pPr>
    </w:p>
    <w:p w14:paraId="6DDBE93F" w14:textId="77777777" w:rsidR="00B62710" w:rsidRPr="007F66C3" w:rsidRDefault="00B62710" w:rsidP="009B178B">
      <w:pPr>
        <w:spacing w:after="0" w:line="240" w:lineRule="auto"/>
        <w:jc w:val="both"/>
        <w:rPr>
          <w:rFonts w:ascii="Times New Roman" w:eastAsia="Times New Roman" w:hAnsi="Times New Roman" w:cs="Times New Roman"/>
          <w:b/>
          <w:bCs/>
          <w:sz w:val="24"/>
          <w:szCs w:val="24"/>
        </w:rPr>
      </w:pPr>
    </w:p>
    <w:p w14:paraId="40D5C1EE" w14:textId="77777777" w:rsidR="009B178B" w:rsidRPr="007F66C3" w:rsidRDefault="009B178B" w:rsidP="009B178B">
      <w:pPr>
        <w:spacing w:after="0" w:line="240" w:lineRule="auto"/>
        <w:jc w:val="both"/>
        <w:rPr>
          <w:rFonts w:ascii="Times New Roman" w:eastAsia="Times New Roman" w:hAnsi="Times New Roman" w:cs="Times New Roman"/>
          <w:sz w:val="24"/>
          <w:szCs w:val="24"/>
        </w:rPr>
      </w:pPr>
    </w:p>
    <w:p w14:paraId="637DAC63" w14:textId="518C8FB3" w:rsidR="009B178B" w:rsidRPr="007F66C3" w:rsidRDefault="009B178B" w:rsidP="009B178B">
      <w:pPr>
        <w:spacing w:after="0" w:line="240" w:lineRule="auto"/>
        <w:rPr>
          <w:rFonts w:ascii="Times New Roman" w:eastAsia="Times New Roman" w:hAnsi="Times New Roman" w:cs="Times New Roman"/>
          <w:b/>
          <w:bCs/>
          <w:sz w:val="24"/>
          <w:szCs w:val="24"/>
        </w:rPr>
      </w:pPr>
      <w:r w:rsidRPr="007F66C3">
        <w:rPr>
          <w:rFonts w:ascii="Times New Roman" w:eastAsia="Times New Roman" w:hAnsi="Times New Roman" w:cs="Times New Roman"/>
          <w:b/>
          <w:bCs/>
          <w:sz w:val="24"/>
          <w:szCs w:val="24"/>
        </w:rPr>
        <w:t xml:space="preserve">Advokaadibüroo </w:t>
      </w:r>
      <w:r w:rsidR="00B62710">
        <w:rPr>
          <w:rFonts w:ascii="Times New Roman" w:eastAsia="Times New Roman" w:hAnsi="Times New Roman" w:cs="Times New Roman"/>
          <w:b/>
          <w:bCs/>
          <w:sz w:val="24"/>
          <w:szCs w:val="24"/>
        </w:rPr>
        <w:t>X</w:t>
      </w:r>
      <w:r w:rsidRPr="007F66C3">
        <w:rPr>
          <w:rFonts w:ascii="Times New Roman" w:eastAsia="Times New Roman" w:hAnsi="Times New Roman" w:cs="Times New Roman"/>
          <w:b/>
          <w:bCs/>
          <w:sz w:val="24"/>
          <w:szCs w:val="24"/>
        </w:rPr>
        <w:t xml:space="preserve"> edasisest tegevusest </w:t>
      </w:r>
    </w:p>
    <w:p w14:paraId="674B4581" w14:textId="77777777" w:rsidR="009B178B" w:rsidRPr="007F66C3" w:rsidRDefault="009B178B" w:rsidP="009B178B">
      <w:pPr>
        <w:spacing w:after="0" w:line="240" w:lineRule="auto"/>
        <w:rPr>
          <w:rFonts w:ascii="Times New Roman" w:eastAsia="Times New Roman" w:hAnsi="Times New Roman" w:cs="Times New Roman"/>
          <w:b/>
          <w:bCs/>
          <w:sz w:val="24"/>
          <w:szCs w:val="24"/>
        </w:rPr>
      </w:pPr>
    </w:p>
    <w:p w14:paraId="4DB64326"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007F66C3">
        <w:rPr>
          <w:rFonts w:ascii="Times New Roman" w:eastAsia="Times New Roman" w:hAnsi="Times New Roman" w:cs="Times New Roman"/>
          <w:color w:val="000000" w:themeColor="text1"/>
          <w:sz w:val="24"/>
          <w:szCs w:val="24"/>
          <w:lang w:eastAsia="et-EE"/>
        </w:rPr>
        <w:t xml:space="preserve">AdvS § 49 lg 2 kohaselt on advokaadibüroo pidaja advokaadiühing või füüsilisest isikust ettevõtjana tegutsev vandeadvokaat. </w:t>
      </w:r>
    </w:p>
    <w:p w14:paraId="643AE81D"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p>
    <w:p w14:paraId="42E77C2C"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007F66C3">
        <w:rPr>
          <w:rFonts w:ascii="Times New Roman" w:eastAsia="Times New Roman" w:hAnsi="Times New Roman" w:cs="Times New Roman"/>
          <w:color w:val="000000" w:themeColor="text1"/>
          <w:sz w:val="24"/>
          <w:szCs w:val="24"/>
          <w:lang w:eastAsia="et-EE"/>
        </w:rPr>
        <w:t xml:space="preserve">Eesti Advokatuuri kodukorra § 25 lg 3 sätestab, et kui advokaadibüroo pidajaks on advokaadiühing, tagavad advokaadibüroo pidaja kohustuste täitmise ja vastutavad selle eest advokaadiühingus juhtimisfunktsiooni teostavad advokaadid. Kui advokaadibüroos teostavad juhtimisfunktsiooni isikud, kes ei ole advokatuuri liikmed või kui ei ole võimalik kindlaks teha advokaati, kes teostab advokaadibüroos juhtimisfunktsiooni, siis tagavad advokaadibüroo pidaja kohustuste täitmise ja vastutavad selle eest advokaadiühingu vandeadvokaatidest osanikud või aktsionärid. </w:t>
      </w:r>
    </w:p>
    <w:p w14:paraId="45938371"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p>
    <w:p w14:paraId="47266FA0"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007F66C3">
        <w:rPr>
          <w:rFonts w:ascii="Times New Roman" w:eastAsia="Times New Roman" w:hAnsi="Times New Roman" w:cs="Times New Roman"/>
          <w:color w:val="000000" w:themeColor="text1"/>
          <w:sz w:val="24"/>
          <w:szCs w:val="24"/>
          <w:lang w:eastAsia="et-EE"/>
        </w:rPr>
        <w:t>AdvS § 54 lg 1 kohaselt võib advokaadiühingu osanik või aktsionär olla üksnes vandeadvokaat.</w:t>
      </w:r>
    </w:p>
    <w:p w14:paraId="28952458"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p>
    <w:p w14:paraId="7CA007ED" w14:textId="544EE713"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007F66C3">
        <w:rPr>
          <w:rFonts w:ascii="Times New Roman" w:eastAsia="Times New Roman" w:hAnsi="Times New Roman" w:cs="Times New Roman"/>
          <w:color w:val="000000" w:themeColor="text1"/>
          <w:sz w:val="24"/>
          <w:szCs w:val="24"/>
          <w:lang w:eastAsia="et-EE"/>
        </w:rPr>
        <w:t xml:space="preserve">Advokaadibüroo </w:t>
      </w:r>
      <w:r w:rsidR="00B62710">
        <w:rPr>
          <w:rFonts w:ascii="Times New Roman" w:eastAsia="Times New Roman" w:hAnsi="Times New Roman" w:cs="Times New Roman"/>
          <w:color w:val="000000" w:themeColor="text1"/>
          <w:sz w:val="24"/>
          <w:szCs w:val="24"/>
          <w:lang w:eastAsia="et-EE"/>
        </w:rPr>
        <w:t>X</w:t>
      </w:r>
      <w:r w:rsidRPr="007F66C3">
        <w:rPr>
          <w:rFonts w:ascii="Times New Roman" w:eastAsia="Times New Roman" w:hAnsi="Times New Roman" w:cs="Times New Roman"/>
          <w:color w:val="000000" w:themeColor="text1"/>
          <w:sz w:val="24"/>
          <w:szCs w:val="24"/>
          <w:lang w:eastAsia="et-EE"/>
        </w:rPr>
        <w:t xml:space="preserve"> pidajaks on advokaadiühing </w:t>
      </w:r>
      <w:bookmarkStart w:id="1" w:name="_Hlk94738824"/>
      <w:r w:rsidRPr="007F66C3">
        <w:rPr>
          <w:rFonts w:ascii="Times New Roman" w:eastAsia="Times New Roman" w:hAnsi="Times New Roman" w:cs="Times New Roman"/>
          <w:color w:val="000000" w:themeColor="text1"/>
          <w:sz w:val="24"/>
          <w:szCs w:val="24"/>
          <w:lang w:eastAsia="et-EE"/>
        </w:rPr>
        <w:t xml:space="preserve">Advokaadibüroo </w:t>
      </w:r>
      <w:r w:rsidR="00B62710">
        <w:rPr>
          <w:rFonts w:ascii="Times New Roman" w:eastAsia="Times New Roman" w:hAnsi="Times New Roman" w:cs="Times New Roman"/>
          <w:color w:val="000000" w:themeColor="text1"/>
          <w:sz w:val="24"/>
          <w:szCs w:val="24"/>
          <w:lang w:eastAsia="et-EE"/>
        </w:rPr>
        <w:t>X</w:t>
      </w:r>
      <w:r w:rsidRPr="007F66C3">
        <w:rPr>
          <w:rFonts w:ascii="Times New Roman" w:eastAsia="Times New Roman" w:hAnsi="Times New Roman" w:cs="Times New Roman"/>
          <w:color w:val="000000" w:themeColor="text1"/>
          <w:sz w:val="24"/>
          <w:szCs w:val="24"/>
          <w:lang w:eastAsia="et-EE"/>
        </w:rPr>
        <w:t xml:space="preserve"> OÜ</w:t>
      </w:r>
      <w:bookmarkEnd w:id="1"/>
      <w:r w:rsidRPr="007F66C3">
        <w:rPr>
          <w:rFonts w:ascii="Times New Roman" w:eastAsia="Times New Roman" w:hAnsi="Times New Roman" w:cs="Times New Roman"/>
          <w:color w:val="000000" w:themeColor="text1"/>
          <w:sz w:val="24"/>
          <w:szCs w:val="24"/>
          <w:lang w:eastAsia="et-EE"/>
        </w:rPr>
        <w:t xml:space="preserve">. Äriregistri andmetel on 08.02.2022 seisuga advokaadiühingu juhatuse liikmeks ja ainuosanikuks </w:t>
      </w:r>
      <w:r w:rsidR="00B62710">
        <w:rPr>
          <w:rFonts w:ascii="Times New Roman" w:eastAsia="Times New Roman" w:hAnsi="Times New Roman" w:cs="Times New Roman"/>
          <w:color w:val="000000" w:themeColor="text1"/>
          <w:sz w:val="24"/>
          <w:szCs w:val="24"/>
          <w:lang w:eastAsia="et-EE"/>
        </w:rPr>
        <w:t>A</w:t>
      </w:r>
      <w:r w:rsidRPr="007F66C3">
        <w:rPr>
          <w:rFonts w:ascii="Times New Roman" w:eastAsia="Times New Roman" w:hAnsi="Times New Roman" w:cs="Times New Roman"/>
          <w:color w:val="000000" w:themeColor="text1"/>
          <w:sz w:val="24"/>
          <w:szCs w:val="24"/>
          <w:lang w:eastAsia="et-EE"/>
        </w:rPr>
        <w:t xml:space="preserve">. Juhatuse 08.02.2022 istungi otsusega arvati vandeadvokaat </w:t>
      </w:r>
      <w:r w:rsidR="00B62710">
        <w:rPr>
          <w:rFonts w:ascii="Times New Roman" w:eastAsia="Times New Roman" w:hAnsi="Times New Roman" w:cs="Times New Roman"/>
          <w:color w:val="000000" w:themeColor="text1"/>
          <w:sz w:val="24"/>
          <w:szCs w:val="24"/>
          <w:lang w:eastAsia="et-EE"/>
        </w:rPr>
        <w:t>A</w:t>
      </w:r>
      <w:r w:rsidRPr="007F66C3">
        <w:rPr>
          <w:rFonts w:ascii="Times New Roman" w:eastAsia="Times New Roman" w:hAnsi="Times New Roman" w:cs="Times New Roman"/>
          <w:color w:val="000000" w:themeColor="text1"/>
          <w:sz w:val="24"/>
          <w:szCs w:val="24"/>
          <w:lang w:eastAsia="et-EE"/>
        </w:rPr>
        <w:t xml:space="preserve"> advokatuurist välja. Sellest tulenevalt on </w:t>
      </w:r>
      <w:r w:rsidR="00B62710">
        <w:rPr>
          <w:rFonts w:ascii="Times New Roman" w:eastAsia="Times New Roman" w:hAnsi="Times New Roman" w:cs="Times New Roman"/>
          <w:color w:val="000000" w:themeColor="text1"/>
          <w:sz w:val="24"/>
          <w:szCs w:val="24"/>
          <w:lang w:eastAsia="et-EE"/>
        </w:rPr>
        <w:t>A</w:t>
      </w:r>
      <w:r w:rsidRPr="007F66C3">
        <w:rPr>
          <w:rFonts w:ascii="Times New Roman" w:eastAsia="Times New Roman" w:hAnsi="Times New Roman" w:cs="Times New Roman"/>
          <w:color w:val="000000" w:themeColor="text1"/>
          <w:sz w:val="24"/>
          <w:szCs w:val="24"/>
          <w:lang w:eastAsia="et-EE"/>
        </w:rPr>
        <w:t xml:space="preserve"> kaotanud advokaadibüroo pidamise õiguse ega saa edaspidi teostada advokaadibüroo pidaja kohustusi. </w:t>
      </w:r>
    </w:p>
    <w:p w14:paraId="225D05A3"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p>
    <w:p w14:paraId="65ADFF7A"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007F66C3">
        <w:rPr>
          <w:rFonts w:ascii="Times New Roman" w:eastAsia="Times New Roman" w:hAnsi="Times New Roman" w:cs="Times New Roman"/>
          <w:color w:val="000000" w:themeColor="text1"/>
          <w:sz w:val="24"/>
          <w:szCs w:val="24"/>
          <w:lang w:eastAsia="et-EE"/>
        </w:rPr>
        <w:t>AdvS § 49</w:t>
      </w:r>
      <w:r w:rsidRPr="007F66C3">
        <w:rPr>
          <w:rFonts w:ascii="Times New Roman" w:eastAsia="Times New Roman" w:hAnsi="Times New Roman" w:cs="Times New Roman"/>
          <w:color w:val="000000" w:themeColor="text1"/>
          <w:sz w:val="24"/>
          <w:szCs w:val="24"/>
          <w:vertAlign w:val="superscript"/>
          <w:lang w:eastAsia="et-EE"/>
        </w:rPr>
        <w:t>1</w:t>
      </w:r>
      <w:r w:rsidRPr="007F66C3">
        <w:rPr>
          <w:rFonts w:ascii="Times New Roman" w:eastAsia="Times New Roman" w:hAnsi="Times New Roman" w:cs="Times New Roman"/>
          <w:color w:val="000000" w:themeColor="text1"/>
          <w:sz w:val="24"/>
          <w:szCs w:val="24"/>
          <w:lang w:eastAsia="et-EE"/>
        </w:rPr>
        <w:t xml:space="preserve"> lg 1 p 4 kohaselt advokaadibüroo tegevus lõpetatakse kui advokaadibüroo pidaja kaotab advokaadibüroo pidamise õiguse. Tegevust lõpetava advokaadibüroo pidaja või tegevust lõpetavas advokaadibüroos tegutsevad advokaadid peavad advokatuuri juhatust viivitamata teavitama advokaadibüroo tegevuse lõpetamisest (AdvS § 49</w:t>
      </w:r>
      <w:r w:rsidRPr="007F66C3">
        <w:rPr>
          <w:rFonts w:ascii="Times New Roman" w:eastAsia="Times New Roman" w:hAnsi="Times New Roman" w:cs="Times New Roman"/>
          <w:color w:val="000000" w:themeColor="text1"/>
          <w:sz w:val="24"/>
          <w:szCs w:val="24"/>
          <w:vertAlign w:val="superscript"/>
          <w:lang w:eastAsia="et-EE"/>
        </w:rPr>
        <w:t>1</w:t>
      </w:r>
      <w:r w:rsidRPr="007F66C3">
        <w:rPr>
          <w:rFonts w:ascii="Times New Roman" w:eastAsia="Times New Roman" w:hAnsi="Times New Roman" w:cs="Times New Roman"/>
          <w:color w:val="000000" w:themeColor="text1"/>
          <w:sz w:val="24"/>
          <w:szCs w:val="24"/>
          <w:lang w:eastAsia="et-EE"/>
        </w:rPr>
        <w:t xml:space="preserve"> lg 3) ja on kohustatud sellest viivitamata informeerima kõiki isikuid, kellel on advokaadibürooga kehtiv õigusabileping, tagama kehtivate õigusabilepingute alusel teostatavate kiireloomuliste ja hädavajalike toimingute täitmise ja lõpetama kehtivad õigusabilepingud ja osutama isikutele, kellel on advokaadibürooga kehtiv õigusabileping, kaasabi uue õigusnõustaja leidmisel (AdvS § 49</w:t>
      </w:r>
      <w:r w:rsidRPr="007F66C3">
        <w:rPr>
          <w:rFonts w:ascii="Times New Roman" w:eastAsia="Times New Roman" w:hAnsi="Times New Roman" w:cs="Times New Roman"/>
          <w:color w:val="000000" w:themeColor="text1"/>
          <w:sz w:val="24"/>
          <w:szCs w:val="24"/>
          <w:vertAlign w:val="superscript"/>
          <w:lang w:eastAsia="et-EE"/>
        </w:rPr>
        <w:t>1</w:t>
      </w:r>
      <w:r w:rsidRPr="007F66C3">
        <w:rPr>
          <w:rFonts w:ascii="Times New Roman" w:eastAsia="Times New Roman" w:hAnsi="Times New Roman" w:cs="Times New Roman"/>
          <w:color w:val="000000" w:themeColor="text1"/>
          <w:sz w:val="24"/>
          <w:szCs w:val="24"/>
          <w:lang w:eastAsia="et-EE"/>
        </w:rPr>
        <w:t xml:space="preserve"> lg 4). </w:t>
      </w:r>
    </w:p>
    <w:p w14:paraId="5F2ECD2D"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p>
    <w:p w14:paraId="218219BB"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202020"/>
          <w:sz w:val="24"/>
          <w:szCs w:val="24"/>
          <w:shd w:val="clear" w:color="auto" w:fill="FFFFFF"/>
        </w:rPr>
      </w:pPr>
      <w:r w:rsidRPr="007F66C3">
        <w:rPr>
          <w:rFonts w:ascii="Times New Roman" w:eastAsia="Times New Roman" w:hAnsi="Times New Roman" w:cs="Times New Roman"/>
          <w:color w:val="000000"/>
          <w:sz w:val="24"/>
          <w:szCs w:val="24"/>
          <w:lang w:eastAsia="et-EE"/>
        </w:rPr>
        <w:t xml:space="preserve">Juhatus on siiski seisukohal, et advokaadibüroo tegevust ei tule lõpetada, kui advokaadiühingus asub büroopidaja ülesandeid viivitamata täitma advokaadibüroo pidamiseks õigustatud vandeadvokaat ning advokaadiühingu osalus võõrandatakse vastavalt AdvS § 54 lg-s 6 sätetatule. Kui võõrandamist ei toimu, </w:t>
      </w:r>
      <w:r w:rsidRPr="007F66C3">
        <w:rPr>
          <w:rFonts w:ascii="Times New Roman" w:eastAsia="Times New Roman" w:hAnsi="Times New Roman" w:cs="Times New Roman"/>
          <w:color w:val="202020"/>
          <w:sz w:val="24"/>
          <w:szCs w:val="24"/>
          <w:shd w:val="clear" w:color="auto" w:fill="FFFFFF"/>
        </w:rPr>
        <w:t>tuleb lisaks advokaadibüroo lõpetamisele ka advokaadiühing lõpetada või kujundada ümber teist liiki äriühinguks (AdvS § 54 lg 7).</w:t>
      </w:r>
    </w:p>
    <w:p w14:paraId="1721E15E"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202020"/>
          <w:sz w:val="24"/>
          <w:szCs w:val="24"/>
          <w:shd w:val="clear" w:color="auto" w:fill="FFFFFF"/>
        </w:rPr>
      </w:pPr>
    </w:p>
    <w:p w14:paraId="09CFA31A"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202020"/>
          <w:sz w:val="24"/>
          <w:szCs w:val="24"/>
          <w:shd w:val="clear" w:color="auto" w:fill="FFFFFF"/>
        </w:rPr>
      </w:pPr>
      <w:r w:rsidRPr="007F66C3">
        <w:rPr>
          <w:rFonts w:ascii="Times New Roman" w:eastAsia="Times New Roman" w:hAnsi="Times New Roman" w:cs="Times New Roman"/>
          <w:color w:val="202020"/>
          <w:sz w:val="24"/>
          <w:szCs w:val="24"/>
          <w:shd w:val="clear" w:color="auto" w:fill="FFFFFF"/>
        </w:rPr>
        <w:t xml:space="preserve">Advokatuuri kodukorra § 23 sätestab advokaadibüroo pidaja kohustused suhetes advokatuuriga. Selle kohaselt on advokaadibüroo pidaja mh kohustatud juhatust viivitamata teavitama advokaadibüroo tegevuse alustamisest ja lõpetamisest, samuti seaduses sätestatud advokaadibüroo tegevuse lõpetamise aluste ilmnemisest (p 2) ja advokaadibüroo pidaja juhtimis- või kontrollorganite liikmete isikuandmete muutmisest, kui advokaadibüroo pidaja ei tegutse füüsilisest isikust ettevõtjana (p 4). </w:t>
      </w:r>
    </w:p>
    <w:p w14:paraId="7DB0C8A6"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202020"/>
          <w:sz w:val="24"/>
          <w:szCs w:val="24"/>
          <w:shd w:val="clear" w:color="auto" w:fill="FFFFFF"/>
        </w:rPr>
      </w:pPr>
    </w:p>
    <w:p w14:paraId="020E8EF4" w14:textId="3772594E" w:rsidR="009B178B" w:rsidRPr="007F66C3" w:rsidRDefault="009B178B" w:rsidP="009B178B">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007F66C3">
        <w:rPr>
          <w:rFonts w:ascii="Times New Roman" w:eastAsia="Times New Roman" w:hAnsi="Times New Roman" w:cs="Times New Roman"/>
          <w:color w:val="202020"/>
          <w:sz w:val="24"/>
          <w:szCs w:val="24"/>
          <w:shd w:val="clear" w:color="auto" w:fill="FFFFFF"/>
        </w:rPr>
        <w:t xml:space="preserve">Tuginedes eelnevale on Advokaadibürood </w:t>
      </w:r>
      <w:r w:rsidR="00B62710">
        <w:rPr>
          <w:rFonts w:ascii="Times New Roman" w:eastAsia="Times New Roman" w:hAnsi="Times New Roman" w:cs="Times New Roman"/>
          <w:color w:val="202020"/>
          <w:sz w:val="24"/>
          <w:szCs w:val="24"/>
          <w:shd w:val="clear" w:color="auto" w:fill="FFFFFF"/>
        </w:rPr>
        <w:t xml:space="preserve">X </w:t>
      </w:r>
      <w:r w:rsidRPr="007F66C3">
        <w:rPr>
          <w:rFonts w:ascii="Times New Roman" w:eastAsia="Times New Roman" w:hAnsi="Times New Roman" w:cs="Times New Roman"/>
          <w:color w:val="202020"/>
          <w:sz w:val="24"/>
          <w:szCs w:val="24"/>
          <w:shd w:val="clear" w:color="auto" w:fill="FFFFFF"/>
        </w:rPr>
        <w:t>pidaval advokaadiühingul ja advokaadibüroos tegutsevatel advokaatidel kohustus teavitada juhatust viivitamata sellest, kas advokaadibüroo tegevus lõpetatakse või, kui advokaadibüroo tegevust jätkatakse, vandeadvokaadist, kes asub advokaadibüroos täitma</w:t>
      </w:r>
      <w:r w:rsidRPr="007F66C3">
        <w:rPr>
          <w:rFonts w:ascii="Times New Roman" w:eastAsia="Times New Roman" w:hAnsi="Times New Roman" w:cs="Times New Roman"/>
          <w:color w:val="000000"/>
          <w:sz w:val="24"/>
          <w:szCs w:val="24"/>
          <w:lang w:eastAsia="et-EE"/>
        </w:rPr>
        <w:t xml:space="preserve"> juhtimisfunktsiooni ja tagab advokaadibüroo pidaja kohustuste täitmise.</w:t>
      </w:r>
    </w:p>
    <w:p w14:paraId="038EE9DB" w14:textId="77777777" w:rsidR="009B178B" w:rsidRPr="007F66C3" w:rsidRDefault="009B178B" w:rsidP="009B178B">
      <w:pPr>
        <w:widowControl w:val="0"/>
        <w:suppressAutoHyphens/>
        <w:spacing w:after="0" w:line="240" w:lineRule="auto"/>
        <w:jc w:val="both"/>
        <w:rPr>
          <w:rFonts w:ascii="Times New Roman" w:eastAsia="Times New Roman" w:hAnsi="Times New Roman" w:cs="Times New Roman"/>
          <w:sz w:val="24"/>
          <w:szCs w:val="24"/>
        </w:rPr>
      </w:pPr>
    </w:p>
    <w:p w14:paraId="1CAE276B" w14:textId="77777777" w:rsidR="009B178B" w:rsidRPr="007F66C3" w:rsidRDefault="009B178B" w:rsidP="009B178B">
      <w:pPr>
        <w:spacing w:after="0" w:line="240" w:lineRule="auto"/>
        <w:jc w:val="both"/>
        <w:rPr>
          <w:rFonts w:ascii="Times New Roman" w:eastAsia="Times New Roman" w:hAnsi="Times New Roman" w:cs="Times New Roman"/>
          <w:b/>
          <w:bCs/>
          <w:sz w:val="24"/>
          <w:szCs w:val="24"/>
        </w:rPr>
      </w:pPr>
      <w:r w:rsidRPr="007F66C3">
        <w:rPr>
          <w:rFonts w:ascii="Times New Roman" w:eastAsia="Times New Roman" w:hAnsi="Times New Roman" w:cs="Times New Roman"/>
          <w:b/>
          <w:bCs/>
          <w:sz w:val="24"/>
          <w:szCs w:val="24"/>
        </w:rPr>
        <w:t>Juhatus</w:t>
      </w:r>
    </w:p>
    <w:p w14:paraId="602AE876" w14:textId="77777777" w:rsidR="009B178B" w:rsidRPr="007F66C3" w:rsidRDefault="009B178B" w:rsidP="009B178B">
      <w:pPr>
        <w:spacing w:after="0" w:line="240" w:lineRule="auto"/>
        <w:jc w:val="both"/>
        <w:rPr>
          <w:rFonts w:ascii="Times New Roman" w:eastAsia="Times New Roman" w:hAnsi="Times New Roman" w:cs="Times New Roman"/>
          <w:b/>
          <w:bCs/>
          <w:sz w:val="24"/>
          <w:szCs w:val="24"/>
        </w:rPr>
      </w:pPr>
    </w:p>
    <w:p w14:paraId="6924D516" w14:textId="77777777" w:rsidR="009B178B" w:rsidRPr="007F66C3" w:rsidRDefault="009B178B" w:rsidP="009B178B">
      <w:pPr>
        <w:spacing w:after="0" w:line="240" w:lineRule="auto"/>
        <w:jc w:val="both"/>
        <w:rPr>
          <w:rFonts w:ascii="Times New Roman" w:eastAsia="Times New Roman" w:hAnsi="Times New Roman" w:cs="Times New Roman"/>
          <w:b/>
          <w:bCs/>
          <w:sz w:val="24"/>
          <w:szCs w:val="24"/>
        </w:rPr>
      </w:pPr>
      <w:r w:rsidRPr="007F66C3">
        <w:rPr>
          <w:rFonts w:ascii="Times New Roman" w:eastAsia="Times New Roman" w:hAnsi="Times New Roman" w:cs="Times New Roman"/>
          <w:b/>
          <w:bCs/>
          <w:sz w:val="24"/>
          <w:szCs w:val="24"/>
        </w:rPr>
        <w:t>O T S U S T A S:</w:t>
      </w:r>
    </w:p>
    <w:p w14:paraId="450FA9D3" w14:textId="77777777" w:rsidR="009B178B" w:rsidRPr="007F66C3" w:rsidRDefault="009B178B" w:rsidP="009B178B">
      <w:pPr>
        <w:spacing w:after="0" w:line="240" w:lineRule="auto"/>
        <w:jc w:val="both"/>
        <w:rPr>
          <w:rFonts w:ascii="Times New Roman" w:eastAsia="Times New Roman" w:hAnsi="Times New Roman" w:cs="Times New Roman"/>
          <w:b/>
          <w:bCs/>
          <w:sz w:val="24"/>
          <w:szCs w:val="24"/>
        </w:rPr>
      </w:pPr>
    </w:p>
    <w:p w14:paraId="04F2CEA9" w14:textId="71A36247" w:rsidR="009B178B" w:rsidRPr="007F66C3" w:rsidRDefault="009B178B" w:rsidP="009B178B">
      <w:pPr>
        <w:spacing w:after="0" w:line="240" w:lineRule="auto"/>
        <w:jc w:val="both"/>
        <w:rPr>
          <w:rFonts w:ascii="Times New Roman" w:eastAsia="Times New Roman" w:hAnsi="Times New Roman" w:cs="Times New Roman"/>
          <w:b/>
          <w:bCs/>
          <w:sz w:val="24"/>
          <w:szCs w:val="24"/>
        </w:rPr>
      </w:pPr>
      <w:r w:rsidRPr="007F66C3">
        <w:rPr>
          <w:rFonts w:ascii="Times New Roman" w:eastAsia="Times New Roman" w:hAnsi="Times New Roman" w:cs="Times New Roman"/>
          <w:b/>
          <w:bCs/>
          <w:sz w:val="24"/>
          <w:szCs w:val="24"/>
        </w:rPr>
        <w:t xml:space="preserve">Kohustada advokaadiühingut Advokaadibüroo </w:t>
      </w:r>
      <w:r w:rsidR="00B62710">
        <w:rPr>
          <w:rFonts w:ascii="Times New Roman" w:eastAsia="Times New Roman" w:hAnsi="Times New Roman" w:cs="Times New Roman"/>
          <w:b/>
          <w:bCs/>
          <w:sz w:val="24"/>
          <w:szCs w:val="24"/>
        </w:rPr>
        <w:t>X</w:t>
      </w:r>
      <w:r w:rsidRPr="007F66C3">
        <w:rPr>
          <w:rFonts w:ascii="Times New Roman" w:eastAsia="Times New Roman" w:hAnsi="Times New Roman" w:cs="Times New Roman"/>
          <w:b/>
          <w:bCs/>
          <w:sz w:val="24"/>
          <w:szCs w:val="24"/>
        </w:rPr>
        <w:t xml:space="preserve"> OÜ ja advokaadibüroos tegutsevaid advokaate viivitamata teavitama juhatust advokaadibüroo lõpetamisest või vandeadvokaadist, kes täidab advokaadibüroos juhtimisfunktsiooni ja tagab advokaadibüroo pidaja kohustuste täitmise.</w:t>
      </w:r>
    </w:p>
    <w:p w14:paraId="71EED60D" w14:textId="77777777" w:rsidR="009B178B" w:rsidRPr="007F66C3" w:rsidRDefault="009B178B" w:rsidP="009B178B">
      <w:pPr>
        <w:spacing w:after="0" w:line="240" w:lineRule="auto"/>
        <w:rPr>
          <w:rFonts w:ascii="Times New Roman" w:eastAsia="Times New Roman" w:hAnsi="Times New Roman" w:cs="Times New Roman"/>
          <w:b/>
          <w:bCs/>
          <w:sz w:val="24"/>
          <w:szCs w:val="24"/>
        </w:rPr>
      </w:pPr>
    </w:p>
    <w:p w14:paraId="737D5678" w14:textId="77777777" w:rsidR="009B178B" w:rsidRDefault="009B178B"/>
    <w:sectPr w:rsidR="009B1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8B"/>
    <w:rsid w:val="006F7C5C"/>
    <w:rsid w:val="009B178B"/>
    <w:rsid w:val="00B627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5EE3"/>
  <w15:chartTrackingRefBased/>
  <w15:docId w15:val="{03F0F781-D95F-4B4A-ACF7-FCDF33BA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B178B"/>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979</Words>
  <Characters>5679</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2</cp:revision>
  <dcterms:created xsi:type="dcterms:W3CDTF">2022-05-18T09:01:00Z</dcterms:created>
  <dcterms:modified xsi:type="dcterms:W3CDTF">2023-09-29T08:22:00Z</dcterms:modified>
</cp:coreProperties>
</file>