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AB23D" w14:textId="77777777" w:rsidR="00944575" w:rsidRDefault="00944575" w:rsidP="0094457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EESTI ADVOKATUURI JUHATUS</w:t>
      </w:r>
    </w:p>
    <w:p w14:paraId="5A1B977B" w14:textId="2FCF018C" w:rsidR="008B78AF" w:rsidRDefault="00944575" w:rsidP="00A02FB7">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ISTUNGI PROTOKOLL</w:t>
      </w:r>
    </w:p>
    <w:p w14:paraId="187F5B1D" w14:textId="77777777" w:rsidR="00944575" w:rsidRDefault="00944575" w:rsidP="00944575">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20. aprill 2021. a nr 10</w:t>
      </w:r>
    </w:p>
    <w:p w14:paraId="4CB20AD5" w14:textId="3FEB655C" w:rsidR="00911B0C" w:rsidRDefault="00944575" w:rsidP="00944575">
      <w:pPr>
        <w:rPr>
          <w:rFonts w:ascii="Times New Roman" w:hAnsi="Times New Roman" w:cs="Times New Roman"/>
          <w:sz w:val="24"/>
          <w:szCs w:val="24"/>
        </w:rPr>
      </w:pPr>
      <w:r>
        <w:rPr>
          <w:rFonts w:ascii="Times New Roman" w:hAnsi="Times New Roman" w:cs="Times New Roman"/>
          <w:sz w:val="24"/>
          <w:szCs w:val="24"/>
        </w:rPr>
        <w:t>Tallinn</w:t>
      </w:r>
    </w:p>
    <w:p w14:paraId="449C43B4" w14:textId="39DE1C98" w:rsidR="00944575" w:rsidRDefault="00944575" w:rsidP="00944575">
      <w:pPr>
        <w:rPr>
          <w:rFonts w:ascii="Times New Roman" w:hAnsi="Times New Roman" w:cs="Times New Roman"/>
          <w:sz w:val="24"/>
          <w:szCs w:val="24"/>
        </w:rPr>
      </w:pPr>
    </w:p>
    <w:p w14:paraId="2C268271" w14:textId="69E1A426" w:rsidR="00944575" w:rsidRPr="00224D1C" w:rsidRDefault="00944575" w:rsidP="00944575">
      <w:pPr>
        <w:spacing w:after="0" w:line="240" w:lineRule="auto"/>
        <w:ind w:left="709" w:hanging="709"/>
        <w:jc w:val="both"/>
        <w:rPr>
          <w:rFonts w:ascii="Times New Roman" w:hAnsi="Times New Roman" w:cs="Times New Roman"/>
          <w:b/>
          <w:bCs/>
          <w:sz w:val="24"/>
          <w:szCs w:val="24"/>
        </w:rPr>
      </w:pPr>
      <w:r w:rsidRPr="15A2667B">
        <w:rPr>
          <w:rFonts w:ascii="Times New Roman" w:hAnsi="Times New Roman" w:cs="Times New Roman"/>
          <w:b/>
          <w:bCs/>
          <w:sz w:val="24"/>
          <w:szCs w:val="24"/>
        </w:rPr>
        <w:t>Advokaadibüroo koostatud juriidilise hinnangu väljaandmisest teabenõude raames</w:t>
      </w:r>
    </w:p>
    <w:p w14:paraId="5C670164" w14:textId="77777777" w:rsidR="00944575" w:rsidRDefault="00944575" w:rsidP="00944575">
      <w:pPr>
        <w:spacing w:after="0" w:line="240" w:lineRule="auto"/>
        <w:ind w:left="709" w:hanging="709"/>
        <w:jc w:val="both"/>
        <w:rPr>
          <w:rFonts w:ascii="Times New Roman" w:hAnsi="Times New Roman" w:cs="Times New Roman"/>
          <w:sz w:val="24"/>
          <w:szCs w:val="24"/>
        </w:rPr>
      </w:pPr>
    </w:p>
    <w:p w14:paraId="76AD3915" w14:textId="77777777" w:rsidR="00944575" w:rsidRDefault="00944575" w:rsidP="0094457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Tulenevalt advokaatide tähelepanekutest on advokatuur pöördunud </w:t>
      </w:r>
      <w:r w:rsidRPr="001757AE">
        <w:rPr>
          <w:rFonts w:ascii="Times New Roman" w:hAnsi="Times New Roman" w:cs="Times New Roman"/>
          <w:bCs/>
          <w:sz w:val="24"/>
          <w:szCs w:val="24"/>
        </w:rPr>
        <w:t>Andmekaitse Inspektsioon</w:t>
      </w:r>
      <w:r>
        <w:rPr>
          <w:rFonts w:ascii="Times New Roman" w:hAnsi="Times New Roman" w:cs="Times New Roman"/>
          <w:bCs/>
          <w:sz w:val="24"/>
          <w:szCs w:val="24"/>
        </w:rPr>
        <w:t>i</w:t>
      </w:r>
      <w:r w:rsidRPr="001757AE">
        <w:rPr>
          <w:rFonts w:ascii="Times New Roman" w:hAnsi="Times New Roman" w:cs="Times New Roman"/>
          <w:bCs/>
          <w:sz w:val="24"/>
          <w:szCs w:val="24"/>
        </w:rPr>
        <w:t xml:space="preserve"> </w:t>
      </w:r>
      <w:r>
        <w:rPr>
          <w:rFonts w:ascii="Times New Roman" w:hAnsi="Times New Roman" w:cs="Times New Roman"/>
          <w:bCs/>
          <w:sz w:val="24"/>
          <w:szCs w:val="24"/>
        </w:rPr>
        <w:t>(AKI) palvega selgitada</w:t>
      </w:r>
      <w:r w:rsidRPr="001757AE">
        <w:rPr>
          <w:rFonts w:ascii="Times New Roman" w:hAnsi="Times New Roman" w:cs="Times New Roman"/>
          <w:bCs/>
          <w:sz w:val="24"/>
          <w:szCs w:val="24"/>
        </w:rPr>
        <w:t>, kas avalik-õiguslikul juriidilisel isikul on alust keelduda advokaadibüroo koostatud juriidilise hinnangu dokumendi</w:t>
      </w:r>
      <w:r>
        <w:rPr>
          <w:rFonts w:ascii="Times New Roman" w:hAnsi="Times New Roman" w:cs="Times New Roman"/>
          <w:bCs/>
          <w:sz w:val="24"/>
          <w:szCs w:val="24"/>
        </w:rPr>
        <w:t xml:space="preserve"> või </w:t>
      </w:r>
      <w:r w:rsidRPr="001757AE">
        <w:rPr>
          <w:rFonts w:ascii="Times New Roman" w:hAnsi="Times New Roman" w:cs="Times New Roman"/>
          <w:bCs/>
          <w:sz w:val="24"/>
          <w:szCs w:val="24"/>
        </w:rPr>
        <w:t xml:space="preserve">e-kirja väljaandmisest teabenõude raames. </w:t>
      </w:r>
    </w:p>
    <w:p w14:paraId="6E73E013" w14:textId="77777777" w:rsidR="00944575" w:rsidRDefault="00944575" w:rsidP="00944575">
      <w:pPr>
        <w:spacing w:after="0" w:line="240" w:lineRule="auto"/>
        <w:jc w:val="both"/>
        <w:rPr>
          <w:rFonts w:ascii="Times New Roman" w:hAnsi="Times New Roman" w:cs="Times New Roman"/>
          <w:bCs/>
          <w:sz w:val="24"/>
          <w:szCs w:val="24"/>
        </w:rPr>
      </w:pPr>
    </w:p>
    <w:p w14:paraId="6E682612" w14:textId="77777777" w:rsidR="00944575" w:rsidRPr="001757AE" w:rsidRDefault="00944575" w:rsidP="0094457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AKI on selgitanud, et k</w:t>
      </w:r>
      <w:r w:rsidRPr="001757AE">
        <w:rPr>
          <w:rFonts w:ascii="Times New Roman" w:hAnsi="Times New Roman" w:cs="Times New Roman"/>
          <w:bCs/>
          <w:sz w:val="24"/>
          <w:szCs w:val="24"/>
        </w:rPr>
        <w:t>una avalik-õiguslikud juriidilised isikud on teabevaldajad AvTS § 5 lg 1 p</w:t>
      </w:r>
      <w:r>
        <w:rPr>
          <w:rFonts w:ascii="Times New Roman" w:hAnsi="Times New Roman" w:cs="Times New Roman"/>
          <w:bCs/>
          <w:sz w:val="24"/>
          <w:szCs w:val="24"/>
        </w:rPr>
        <w:t> </w:t>
      </w:r>
      <w:r w:rsidRPr="001757AE">
        <w:rPr>
          <w:rFonts w:ascii="Times New Roman" w:hAnsi="Times New Roman" w:cs="Times New Roman"/>
          <w:bCs/>
          <w:sz w:val="24"/>
          <w:szCs w:val="24"/>
        </w:rPr>
        <w:t xml:space="preserve">2 mõistes, siis saavad avalik-õiguslikud juriidilised isikud nende valduses oleva teabe väljastamisest keelduda juhul, kui selleks on seaduslik alus. </w:t>
      </w:r>
    </w:p>
    <w:p w14:paraId="2C897368" w14:textId="77777777" w:rsidR="00944575" w:rsidRDefault="00944575" w:rsidP="00944575">
      <w:pPr>
        <w:spacing w:after="0" w:line="240" w:lineRule="auto"/>
        <w:jc w:val="both"/>
        <w:rPr>
          <w:rFonts w:ascii="Times New Roman" w:hAnsi="Times New Roman" w:cs="Times New Roman"/>
          <w:bCs/>
          <w:sz w:val="24"/>
          <w:szCs w:val="24"/>
        </w:rPr>
      </w:pPr>
    </w:p>
    <w:p w14:paraId="301D21CB" w14:textId="77777777" w:rsidR="00944575" w:rsidRPr="001757AE" w:rsidRDefault="00944575" w:rsidP="00944575">
      <w:pPr>
        <w:spacing w:after="0" w:line="240" w:lineRule="auto"/>
        <w:jc w:val="both"/>
        <w:rPr>
          <w:rFonts w:ascii="Times New Roman" w:hAnsi="Times New Roman" w:cs="Times New Roman"/>
          <w:bCs/>
          <w:sz w:val="24"/>
          <w:szCs w:val="24"/>
        </w:rPr>
      </w:pPr>
      <w:r w:rsidRPr="001757AE">
        <w:rPr>
          <w:rFonts w:ascii="Times New Roman" w:hAnsi="Times New Roman" w:cs="Times New Roman"/>
          <w:bCs/>
          <w:sz w:val="24"/>
          <w:szCs w:val="24"/>
        </w:rPr>
        <w:t>Kui juriidiline hinnang on koostatud pooleliolevas kohtumenetluses, siis tsiviilasjades võiks siiski inspektsiooni hinnangul kasutada piirangu alusena AvTS § 35 lg 2 punkti 4, kuigi nimetatud säte räägib riigi huvide kahjustamisest. Nimelt on seaduse seletuskirjas eeltoodud punkti osas selgitatud, et ei ole põhjendatud tsiviilvaidlustes panna üht poolt ebavõrdsesse seisu, kohustades teda avaldama kohtuasjadega seonduvaid materjale enne kohtulahendi tegemist. Seda siiski juhul kui tegemist on käimasoleva menetlusega. Kui kohtusse veel p</w:t>
      </w:r>
      <w:r>
        <w:rPr>
          <w:rFonts w:ascii="Times New Roman" w:hAnsi="Times New Roman" w:cs="Times New Roman"/>
          <w:bCs/>
          <w:sz w:val="24"/>
          <w:szCs w:val="24"/>
        </w:rPr>
        <w:t>ö</w:t>
      </w:r>
      <w:r w:rsidRPr="001757AE">
        <w:rPr>
          <w:rFonts w:ascii="Times New Roman" w:hAnsi="Times New Roman" w:cs="Times New Roman"/>
          <w:bCs/>
          <w:sz w:val="24"/>
          <w:szCs w:val="24"/>
        </w:rPr>
        <w:t xml:space="preserve">ördutud ei ole, siis seda sätet kasutada ei saa. Eeltoodud sätet ei saa ka kasutada haldusasjades. </w:t>
      </w:r>
    </w:p>
    <w:p w14:paraId="68A62762" w14:textId="77777777" w:rsidR="00944575" w:rsidRDefault="00944575" w:rsidP="00944575">
      <w:pPr>
        <w:spacing w:after="0" w:line="240" w:lineRule="auto"/>
        <w:jc w:val="both"/>
        <w:rPr>
          <w:rFonts w:ascii="Times New Roman" w:hAnsi="Times New Roman" w:cs="Times New Roman"/>
          <w:bCs/>
          <w:sz w:val="24"/>
          <w:szCs w:val="24"/>
        </w:rPr>
      </w:pPr>
    </w:p>
    <w:p w14:paraId="4941D51C" w14:textId="77777777" w:rsidR="00944575" w:rsidRPr="001757AE" w:rsidRDefault="00944575" w:rsidP="00944575">
      <w:pPr>
        <w:spacing w:after="0" w:line="240" w:lineRule="auto"/>
        <w:jc w:val="both"/>
        <w:rPr>
          <w:rFonts w:ascii="Times New Roman" w:hAnsi="Times New Roman" w:cs="Times New Roman"/>
          <w:sz w:val="24"/>
          <w:szCs w:val="24"/>
        </w:rPr>
      </w:pPr>
      <w:r w:rsidRPr="15A2667B">
        <w:rPr>
          <w:rFonts w:ascii="Times New Roman" w:hAnsi="Times New Roman" w:cs="Times New Roman"/>
          <w:sz w:val="24"/>
          <w:szCs w:val="24"/>
        </w:rPr>
        <w:t xml:space="preserve">Piirangu alusena võib kõne alla tulla ka AvTS § 35 lg 2 punkt 2, aga seda ainult juhul kui juriidiline hinnang on koostatud kohtusse pöördumiseks ja seda kasutatakse näiteks hagi koostamiseks. Seda saab rakendada nendel juhtudel, kui tõepoolest ka kohtusse pöördutakse. Ehk siis tegemist oleks kaebuse/hagi koostamise alusdokumendiga. </w:t>
      </w:r>
    </w:p>
    <w:p w14:paraId="7D996C55" w14:textId="77777777" w:rsidR="00944575" w:rsidRDefault="00944575" w:rsidP="00944575">
      <w:pPr>
        <w:spacing w:after="0" w:line="240" w:lineRule="auto"/>
        <w:jc w:val="both"/>
        <w:rPr>
          <w:rFonts w:ascii="Times New Roman" w:hAnsi="Times New Roman" w:cs="Times New Roman"/>
          <w:bCs/>
          <w:sz w:val="24"/>
          <w:szCs w:val="24"/>
        </w:rPr>
      </w:pPr>
    </w:p>
    <w:p w14:paraId="01DDFEEE" w14:textId="77777777" w:rsidR="00944575" w:rsidRPr="001757AE" w:rsidRDefault="00944575" w:rsidP="00944575">
      <w:pPr>
        <w:spacing w:after="0" w:line="240" w:lineRule="auto"/>
        <w:jc w:val="both"/>
        <w:rPr>
          <w:rFonts w:ascii="Times New Roman" w:hAnsi="Times New Roman" w:cs="Times New Roman"/>
          <w:bCs/>
          <w:sz w:val="24"/>
          <w:szCs w:val="24"/>
        </w:rPr>
      </w:pPr>
      <w:r w:rsidRPr="001757AE">
        <w:rPr>
          <w:rFonts w:ascii="Times New Roman" w:hAnsi="Times New Roman" w:cs="Times New Roman"/>
          <w:bCs/>
          <w:sz w:val="24"/>
          <w:szCs w:val="24"/>
        </w:rPr>
        <w:t>Kuigi advokaat peab hoidma kliendi andmete saladust, siis ei kohaldu see kliendile, kes hinnangu tellis ehk tema enda andmete kohta. Seega ei saa avalik-õiguslik juriidiline isik kasutada siin piirangu alusena AdvS §-i 45. Seda saaks kasutada ainult juhul</w:t>
      </w:r>
      <w:r>
        <w:rPr>
          <w:rFonts w:ascii="Times New Roman" w:hAnsi="Times New Roman" w:cs="Times New Roman"/>
          <w:bCs/>
          <w:sz w:val="24"/>
          <w:szCs w:val="24"/>
        </w:rPr>
        <w:t>,</w:t>
      </w:r>
      <w:r w:rsidRPr="001757AE">
        <w:rPr>
          <w:rFonts w:ascii="Times New Roman" w:hAnsi="Times New Roman" w:cs="Times New Roman"/>
          <w:bCs/>
          <w:sz w:val="24"/>
          <w:szCs w:val="24"/>
        </w:rPr>
        <w:t xml:space="preserve"> kui dokument sisaldaks ka advokaadi teiste klientide andmeid, mida advokaat on kohustatud saladuses hoidma. </w:t>
      </w:r>
      <w:r>
        <w:rPr>
          <w:rFonts w:ascii="Times New Roman" w:hAnsi="Times New Roman" w:cs="Times New Roman"/>
          <w:bCs/>
          <w:sz w:val="24"/>
          <w:szCs w:val="24"/>
        </w:rPr>
        <w:t>S</w:t>
      </w:r>
      <w:r w:rsidRPr="001757AE">
        <w:rPr>
          <w:rFonts w:ascii="Times New Roman" w:hAnsi="Times New Roman" w:cs="Times New Roman"/>
          <w:bCs/>
          <w:sz w:val="24"/>
          <w:szCs w:val="24"/>
        </w:rPr>
        <w:t>elline piirang kehti</w:t>
      </w:r>
      <w:r>
        <w:rPr>
          <w:rFonts w:ascii="Times New Roman" w:hAnsi="Times New Roman" w:cs="Times New Roman"/>
          <w:bCs/>
          <w:sz w:val="24"/>
          <w:szCs w:val="24"/>
        </w:rPr>
        <w:t>ks</w:t>
      </w:r>
      <w:r w:rsidRPr="001757AE">
        <w:rPr>
          <w:rFonts w:ascii="Times New Roman" w:hAnsi="Times New Roman" w:cs="Times New Roman"/>
          <w:bCs/>
          <w:sz w:val="24"/>
          <w:szCs w:val="24"/>
        </w:rPr>
        <w:t xml:space="preserve"> siiski ainult klientide andmetele ning sellele osale teabest, mis võimaldab kliente tuvastada, mitte aga dokumendile täies ulatuses.</w:t>
      </w:r>
    </w:p>
    <w:p w14:paraId="3C89A24A" w14:textId="77777777" w:rsidR="00944575" w:rsidRPr="001757AE" w:rsidRDefault="00944575" w:rsidP="00944575">
      <w:pPr>
        <w:spacing w:after="0" w:line="240" w:lineRule="auto"/>
        <w:jc w:val="both"/>
        <w:rPr>
          <w:rFonts w:ascii="Times New Roman" w:hAnsi="Times New Roman" w:cs="Times New Roman"/>
          <w:bCs/>
          <w:sz w:val="24"/>
          <w:szCs w:val="24"/>
        </w:rPr>
      </w:pPr>
    </w:p>
    <w:p w14:paraId="0723C2B6" w14:textId="77777777" w:rsidR="00944575" w:rsidRPr="001757AE" w:rsidRDefault="00944575" w:rsidP="00944575">
      <w:pPr>
        <w:spacing w:after="0" w:line="240" w:lineRule="auto"/>
        <w:jc w:val="both"/>
        <w:rPr>
          <w:rFonts w:ascii="Times New Roman" w:hAnsi="Times New Roman" w:cs="Times New Roman"/>
          <w:bCs/>
          <w:sz w:val="24"/>
          <w:szCs w:val="24"/>
        </w:rPr>
      </w:pPr>
      <w:r w:rsidRPr="001757AE">
        <w:rPr>
          <w:rFonts w:ascii="Times New Roman" w:hAnsi="Times New Roman" w:cs="Times New Roman"/>
          <w:bCs/>
          <w:sz w:val="24"/>
          <w:szCs w:val="24"/>
        </w:rPr>
        <w:t>Lisaks on avalik-õiguslike juriidiliste isikute poolt tellitud juriidiliste hinnangute puhul tegemist dokumendiga, mille eest on tasutud eelarvelistest vahenditest ning sellised dokumendid peaksid oma olemuselt olema avalikud, v.a kui dokumendi sisu sisaldab piiranguga teavet</w:t>
      </w:r>
      <w:r>
        <w:rPr>
          <w:rFonts w:ascii="Times New Roman" w:hAnsi="Times New Roman" w:cs="Times New Roman"/>
          <w:bCs/>
          <w:sz w:val="24"/>
          <w:szCs w:val="24"/>
        </w:rPr>
        <w:t>, n</w:t>
      </w:r>
      <w:r w:rsidRPr="001757AE">
        <w:rPr>
          <w:rFonts w:ascii="Times New Roman" w:hAnsi="Times New Roman" w:cs="Times New Roman"/>
          <w:bCs/>
          <w:sz w:val="24"/>
          <w:szCs w:val="24"/>
        </w:rPr>
        <w:t>äiteks kellegi piiranguga isikuandmeid AvTS § 35 lg 1 p 12</w:t>
      </w:r>
      <w:r>
        <w:rPr>
          <w:rFonts w:ascii="Times New Roman" w:hAnsi="Times New Roman" w:cs="Times New Roman"/>
          <w:bCs/>
          <w:sz w:val="24"/>
          <w:szCs w:val="24"/>
        </w:rPr>
        <w:t xml:space="preserve"> alusel</w:t>
      </w:r>
      <w:r w:rsidRPr="001757AE">
        <w:rPr>
          <w:rFonts w:ascii="Times New Roman" w:hAnsi="Times New Roman" w:cs="Times New Roman"/>
          <w:bCs/>
          <w:sz w:val="24"/>
          <w:szCs w:val="24"/>
        </w:rPr>
        <w:t xml:space="preserve">. </w:t>
      </w:r>
    </w:p>
    <w:p w14:paraId="01F171B9" w14:textId="77777777" w:rsidR="00944575" w:rsidRDefault="00944575" w:rsidP="00944575">
      <w:pPr>
        <w:spacing w:after="0" w:line="240" w:lineRule="auto"/>
        <w:jc w:val="both"/>
        <w:rPr>
          <w:rFonts w:ascii="Times New Roman" w:hAnsi="Times New Roman" w:cs="Times New Roman"/>
          <w:bCs/>
          <w:sz w:val="24"/>
          <w:szCs w:val="24"/>
        </w:rPr>
      </w:pPr>
    </w:p>
    <w:p w14:paraId="26A48320" w14:textId="77777777" w:rsidR="00944575" w:rsidRPr="001757AE" w:rsidRDefault="00944575" w:rsidP="0094457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AKI möönab,</w:t>
      </w:r>
      <w:r w:rsidRPr="001757AE">
        <w:rPr>
          <w:rFonts w:ascii="Times New Roman" w:hAnsi="Times New Roman" w:cs="Times New Roman"/>
          <w:bCs/>
          <w:sz w:val="24"/>
          <w:szCs w:val="24"/>
        </w:rPr>
        <w:t xml:space="preserve"> et kui avalik-õiguslik juriidilisel isikul puudub võimalus haldusasjades advokaadi poolt koostatud juriidilisele hinnangule piirangut kehtestada, siis võib see panna avalik-õigusliku juriidilise isiku võrreldes teise poolega ebavõrdsesse olukorda. </w:t>
      </w:r>
      <w:r>
        <w:rPr>
          <w:rFonts w:ascii="Times New Roman" w:hAnsi="Times New Roman" w:cs="Times New Roman"/>
          <w:bCs/>
          <w:sz w:val="24"/>
          <w:szCs w:val="24"/>
        </w:rPr>
        <w:t>S</w:t>
      </w:r>
      <w:r w:rsidRPr="001757AE">
        <w:rPr>
          <w:rFonts w:ascii="Times New Roman" w:hAnsi="Times New Roman" w:cs="Times New Roman"/>
          <w:bCs/>
          <w:sz w:val="24"/>
          <w:szCs w:val="24"/>
        </w:rPr>
        <w:t xml:space="preserve">eadusandja ei ole selleks </w:t>
      </w:r>
      <w:r>
        <w:rPr>
          <w:rFonts w:ascii="Times New Roman" w:hAnsi="Times New Roman" w:cs="Times New Roman"/>
          <w:bCs/>
          <w:sz w:val="24"/>
          <w:szCs w:val="24"/>
        </w:rPr>
        <w:t xml:space="preserve">aga </w:t>
      </w:r>
      <w:r w:rsidRPr="001757AE">
        <w:rPr>
          <w:rFonts w:ascii="Times New Roman" w:hAnsi="Times New Roman" w:cs="Times New Roman"/>
          <w:bCs/>
          <w:sz w:val="24"/>
          <w:szCs w:val="24"/>
        </w:rPr>
        <w:t xml:space="preserve">piirangut ette näinud. </w:t>
      </w:r>
      <w:r>
        <w:rPr>
          <w:rFonts w:ascii="Times New Roman" w:hAnsi="Times New Roman" w:cs="Times New Roman"/>
          <w:bCs/>
          <w:sz w:val="24"/>
          <w:szCs w:val="24"/>
        </w:rPr>
        <w:t>A</w:t>
      </w:r>
      <w:r w:rsidRPr="001757AE">
        <w:rPr>
          <w:rFonts w:ascii="Times New Roman" w:hAnsi="Times New Roman" w:cs="Times New Roman"/>
          <w:bCs/>
          <w:sz w:val="24"/>
          <w:szCs w:val="24"/>
        </w:rPr>
        <w:t xml:space="preserve">lati </w:t>
      </w:r>
      <w:r>
        <w:rPr>
          <w:rFonts w:ascii="Times New Roman" w:hAnsi="Times New Roman" w:cs="Times New Roman"/>
          <w:bCs/>
          <w:sz w:val="24"/>
          <w:szCs w:val="24"/>
        </w:rPr>
        <w:t xml:space="preserve">on </w:t>
      </w:r>
      <w:r w:rsidRPr="001757AE">
        <w:rPr>
          <w:rFonts w:ascii="Times New Roman" w:hAnsi="Times New Roman" w:cs="Times New Roman"/>
          <w:bCs/>
          <w:sz w:val="24"/>
          <w:szCs w:val="24"/>
        </w:rPr>
        <w:t xml:space="preserve">võimalik, et advokaat esindabki avalik-õiguslikku juriidilist isikut kohtus, millisel juhul edastab advokaat seisukohad kohtule, mitte juriidilisele isikule. Sellisel juhul saab avalik-õiguslik juriidiline isik dokumentidele reeglina juurdepääsu läbi e-toimiku. </w:t>
      </w:r>
    </w:p>
    <w:p w14:paraId="10472FF5" w14:textId="77777777" w:rsidR="00944575" w:rsidRDefault="00944575" w:rsidP="00944575">
      <w:pPr>
        <w:spacing w:after="0" w:line="240" w:lineRule="auto"/>
        <w:jc w:val="both"/>
        <w:rPr>
          <w:rFonts w:ascii="Times New Roman" w:hAnsi="Times New Roman" w:cs="Times New Roman"/>
          <w:bCs/>
          <w:sz w:val="24"/>
          <w:szCs w:val="24"/>
        </w:rPr>
      </w:pPr>
    </w:p>
    <w:p w14:paraId="16077F81" w14:textId="77777777" w:rsidR="00944575" w:rsidRPr="001757AE" w:rsidRDefault="00944575" w:rsidP="00944575">
      <w:pPr>
        <w:spacing w:after="0" w:line="240" w:lineRule="auto"/>
        <w:jc w:val="both"/>
        <w:rPr>
          <w:rFonts w:ascii="Times New Roman" w:hAnsi="Times New Roman" w:cs="Times New Roman"/>
          <w:sz w:val="24"/>
          <w:szCs w:val="24"/>
        </w:rPr>
      </w:pPr>
      <w:r w:rsidRPr="15A2667B">
        <w:rPr>
          <w:rFonts w:ascii="Times New Roman" w:hAnsi="Times New Roman" w:cs="Times New Roman"/>
          <w:sz w:val="24"/>
          <w:szCs w:val="24"/>
        </w:rPr>
        <w:lastRenderedPageBreak/>
        <w:t xml:space="preserve">AKI sedastab, et piirangute kehtestamise probleem tekib aga juhul kui küsitakse hinnangut selleks, et otsustada, kas pöörduda kohtu poole või mitte. Sellisel juhul puudub üldine alus piirangu kehtestamiseks dokumendile täies ulatuses. Piirangu saab kehtestada dokumendile vaid ulatuses, mis sisaldab piiranguga andmeid. </w:t>
      </w:r>
    </w:p>
    <w:p w14:paraId="38B345DD" w14:textId="77777777" w:rsidR="00944575" w:rsidRPr="001757AE" w:rsidRDefault="00944575" w:rsidP="00944575">
      <w:pPr>
        <w:spacing w:after="0" w:line="240" w:lineRule="auto"/>
        <w:jc w:val="both"/>
        <w:rPr>
          <w:rFonts w:ascii="Times New Roman" w:hAnsi="Times New Roman" w:cs="Times New Roman"/>
          <w:bCs/>
          <w:sz w:val="24"/>
          <w:szCs w:val="24"/>
        </w:rPr>
      </w:pPr>
    </w:p>
    <w:p w14:paraId="508C0C7F" w14:textId="77777777" w:rsidR="00944575" w:rsidRPr="005848F8" w:rsidRDefault="00944575" w:rsidP="00944575">
      <w:pPr>
        <w:spacing w:after="0" w:line="240" w:lineRule="auto"/>
        <w:jc w:val="both"/>
        <w:rPr>
          <w:rFonts w:ascii="Times New Roman" w:hAnsi="Times New Roman" w:cs="Times New Roman"/>
          <w:color w:val="212121"/>
          <w:sz w:val="24"/>
          <w:szCs w:val="24"/>
        </w:rPr>
      </w:pPr>
      <w:r w:rsidRPr="005848F8">
        <w:rPr>
          <w:rFonts w:ascii="Times New Roman" w:hAnsi="Times New Roman" w:cs="Times New Roman"/>
          <w:b/>
          <w:bCs/>
          <w:sz w:val="24"/>
          <w:szCs w:val="24"/>
        </w:rPr>
        <w:t>Juhatus</w:t>
      </w:r>
    </w:p>
    <w:p w14:paraId="27C83C7B" w14:textId="77777777" w:rsidR="00944575" w:rsidRPr="005848F8" w:rsidRDefault="00944575" w:rsidP="00944575">
      <w:pPr>
        <w:spacing w:after="0" w:line="240" w:lineRule="auto"/>
        <w:jc w:val="both"/>
        <w:rPr>
          <w:rFonts w:ascii="Times New Roman" w:hAnsi="Times New Roman" w:cs="Times New Roman"/>
          <w:b/>
          <w:bCs/>
          <w:sz w:val="24"/>
          <w:szCs w:val="24"/>
        </w:rPr>
      </w:pPr>
    </w:p>
    <w:p w14:paraId="47C4F414" w14:textId="77777777" w:rsidR="00944575" w:rsidRPr="005848F8" w:rsidRDefault="00944575" w:rsidP="00944575">
      <w:pPr>
        <w:spacing w:after="0" w:line="240" w:lineRule="auto"/>
        <w:jc w:val="both"/>
        <w:rPr>
          <w:rFonts w:ascii="Times New Roman" w:hAnsi="Times New Roman" w:cs="Times New Roman"/>
          <w:b/>
          <w:bCs/>
          <w:sz w:val="24"/>
          <w:szCs w:val="24"/>
        </w:rPr>
      </w:pPr>
      <w:r w:rsidRPr="005848F8">
        <w:rPr>
          <w:rFonts w:ascii="Times New Roman" w:hAnsi="Times New Roman" w:cs="Times New Roman"/>
          <w:b/>
          <w:bCs/>
          <w:sz w:val="24"/>
          <w:szCs w:val="24"/>
        </w:rPr>
        <w:t>O T S U S T A S</w:t>
      </w:r>
    </w:p>
    <w:p w14:paraId="69D48259" w14:textId="77777777" w:rsidR="00944575" w:rsidRPr="005848F8" w:rsidRDefault="00944575" w:rsidP="00944575">
      <w:pPr>
        <w:spacing w:after="0" w:line="240" w:lineRule="auto"/>
        <w:jc w:val="both"/>
        <w:rPr>
          <w:rFonts w:ascii="Times New Roman" w:hAnsi="Times New Roman" w:cs="Times New Roman"/>
          <w:b/>
          <w:sz w:val="24"/>
          <w:szCs w:val="24"/>
        </w:rPr>
      </w:pPr>
    </w:p>
    <w:p w14:paraId="18997D6E" w14:textId="77777777" w:rsidR="00944575" w:rsidRDefault="00944575" w:rsidP="00944575">
      <w:pPr>
        <w:spacing w:after="0" w:line="240" w:lineRule="auto"/>
        <w:rPr>
          <w:rFonts w:ascii="Times New Roman" w:hAnsi="Times New Roman" w:cs="Times New Roman"/>
          <w:b/>
          <w:bCs/>
          <w:sz w:val="24"/>
          <w:szCs w:val="24"/>
        </w:rPr>
      </w:pPr>
      <w:r w:rsidRPr="003A6AB4">
        <w:rPr>
          <w:rFonts w:ascii="Times New Roman" w:hAnsi="Times New Roman" w:cs="Times New Roman"/>
          <w:b/>
          <w:bCs/>
          <w:sz w:val="24"/>
          <w:szCs w:val="24"/>
        </w:rPr>
        <w:t>Teha Andmekaitse Inspektsiooni seisukoht advokaatidele teatavaks.</w:t>
      </w:r>
    </w:p>
    <w:p w14:paraId="536DAA6B" w14:textId="77777777" w:rsidR="00944575" w:rsidRDefault="00944575" w:rsidP="00944575">
      <w:pPr>
        <w:spacing w:after="0" w:line="240" w:lineRule="auto"/>
        <w:ind w:left="709" w:hanging="709"/>
        <w:jc w:val="both"/>
        <w:rPr>
          <w:rFonts w:ascii="Times New Roman" w:hAnsi="Times New Roman" w:cs="Times New Roman"/>
          <w:sz w:val="24"/>
          <w:szCs w:val="24"/>
        </w:rPr>
      </w:pPr>
    </w:p>
    <w:p w14:paraId="312FB353" w14:textId="77777777" w:rsidR="00944575" w:rsidRDefault="00944575" w:rsidP="00944575">
      <w:pPr>
        <w:spacing w:after="0" w:line="240" w:lineRule="auto"/>
        <w:ind w:left="709" w:hanging="709"/>
        <w:jc w:val="both"/>
        <w:rPr>
          <w:rFonts w:ascii="Times New Roman" w:hAnsi="Times New Roman" w:cs="Times New Roman"/>
          <w:sz w:val="24"/>
          <w:szCs w:val="24"/>
        </w:rPr>
      </w:pPr>
    </w:p>
    <w:p w14:paraId="18FBC2A5" w14:textId="77777777" w:rsidR="00944575" w:rsidRDefault="00944575" w:rsidP="00944575"/>
    <w:sectPr w:rsidR="009445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575"/>
    <w:rsid w:val="00805D60"/>
    <w:rsid w:val="008B78AF"/>
    <w:rsid w:val="00911B0C"/>
    <w:rsid w:val="00944575"/>
    <w:rsid w:val="00A02F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5C75A"/>
  <w15:chartTrackingRefBased/>
  <w15:docId w15:val="{8FCBD5CE-9CA4-429D-83F6-8C4A38843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94457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520</Words>
  <Characters>3022</Characters>
  <Application>Microsoft Office Word</Application>
  <DocSecurity>0</DocSecurity>
  <Lines>25</Lines>
  <Paragraphs>7</Paragraphs>
  <ScaleCrop>false</ScaleCrop>
  <Company/>
  <LinksUpToDate>false</LinksUpToDate>
  <CharactersWithSpaces>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4</cp:revision>
  <dcterms:created xsi:type="dcterms:W3CDTF">2021-04-23T10:53:00Z</dcterms:created>
  <dcterms:modified xsi:type="dcterms:W3CDTF">2023-09-29T11:43:00Z</dcterms:modified>
</cp:coreProperties>
</file>