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60D7" w14:textId="77777777" w:rsidR="00340A01" w:rsidRPr="00A65BF3" w:rsidRDefault="00340A01" w:rsidP="00340A01">
      <w:pPr>
        <w:jc w:val="both"/>
        <w:rPr>
          <w:color w:val="000000"/>
        </w:rPr>
      </w:pPr>
      <w:r w:rsidRPr="00A65BF3">
        <w:rPr>
          <w:color w:val="000000"/>
        </w:rPr>
        <w:t>EESTI ADVOKATUURI JUHATUS</w:t>
      </w:r>
    </w:p>
    <w:p w14:paraId="5F591DC7" w14:textId="77777777" w:rsidR="00340A01" w:rsidRPr="00A65BF3" w:rsidRDefault="00340A01" w:rsidP="00340A01">
      <w:pPr>
        <w:jc w:val="both"/>
        <w:rPr>
          <w:color w:val="000000"/>
        </w:rPr>
      </w:pPr>
      <w:r w:rsidRPr="00A65BF3">
        <w:rPr>
          <w:color w:val="000000"/>
        </w:rPr>
        <w:t>ISTUNGI PROTOKOLL</w:t>
      </w:r>
    </w:p>
    <w:p w14:paraId="78D836ED" w14:textId="77777777" w:rsidR="00340A01" w:rsidRPr="00A65BF3" w:rsidRDefault="00340A01" w:rsidP="00340A01">
      <w:pPr>
        <w:jc w:val="both"/>
        <w:rPr>
          <w:color w:val="000000"/>
        </w:rPr>
      </w:pPr>
      <w:r>
        <w:rPr>
          <w:color w:val="000000"/>
        </w:rPr>
        <w:t>30</w:t>
      </w:r>
      <w:r w:rsidRPr="00A65BF3">
        <w:rPr>
          <w:color w:val="000000"/>
        </w:rPr>
        <w:t xml:space="preserve">. </w:t>
      </w:r>
      <w:r>
        <w:rPr>
          <w:color w:val="000000"/>
        </w:rPr>
        <w:t>oktoober</w:t>
      </w:r>
      <w:r w:rsidRPr="00A65BF3">
        <w:rPr>
          <w:color w:val="000000"/>
        </w:rPr>
        <w:t xml:space="preserve"> 201</w:t>
      </w:r>
      <w:r>
        <w:rPr>
          <w:color w:val="000000"/>
        </w:rPr>
        <w:t>2</w:t>
      </w:r>
      <w:r w:rsidRPr="00A65BF3">
        <w:rPr>
          <w:color w:val="000000"/>
        </w:rPr>
        <w:t xml:space="preserve">. a nr </w:t>
      </w:r>
      <w:r>
        <w:rPr>
          <w:color w:val="000000"/>
        </w:rPr>
        <w:t>22</w:t>
      </w:r>
    </w:p>
    <w:p w14:paraId="19C027EC" w14:textId="77777777" w:rsidR="00340A01" w:rsidRPr="00A65BF3" w:rsidRDefault="00340A01" w:rsidP="00340A01">
      <w:pPr>
        <w:jc w:val="both"/>
        <w:rPr>
          <w:color w:val="000000"/>
        </w:rPr>
      </w:pPr>
      <w:r w:rsidRPr="00A65BF3">
        <w:rPr>
          <w:color w:val="000000"/>
        </w:rPr>
        <w:t>Tallinn</w:t>
      </w:r>
    </w:p>
    <w:p w14:paraId="7BC84C17" w14:textId="77777777" w:rsidR="007E29F0" w:rsidRDefault="007E29F0" w:rsidP="007E29F0">
      <w:pPr>
        <w:ind w:left="360"/>
        <w:rPr>
          <w:b/>
          <w:bCs/>
          <w:color w:val="000000"/>
        </w:rPr>
      </w:pPr>
    </w:p>
    <w:p w14:paraId="4E1C19DF" w14:textId="77777777" w:rsidR="007E29F0" w:rsidRDefault="007E29F0" w:rsidP="007E29F0">
      <w:pPr>
        <w:ind w:left="360"/>
        <w:rPr>
          <w:b/>
          <w:bCs/>
          <w:color w:val="000000"/>
        </w:rPr>
      </w:pPr>
    </w:p>
    <w:p w14:paraId="48824303" w14:textId="77777777" w:rsidR="005C3AA5" w:rsidRDefault="005C3AA5" w:rsidP="003F1EE3">
      <w:pPr>
        <w:jc w:val="both"/>
        <w:outlineLvl w:val="0"/>
        <w:rPr>
          <w:b/>
        </w:rPr>
      </w:pPr>
    </w:p>
    <w:p w14:paraId="7F9A6CAA" w14:textId="77777777" w:rsidR="005C3AA5" w:rsidRDefault="005C3AA5" w:rsidP="003F1EE3">
      <w:pPr>
        <w:jc w:val="both"/>
        <w:outlineLvl w:val="0"/>
        <w:rPr>
          <w:b/>
        </w:rPr>
      </w:pPr>
    </w:p>
    <w:p w14:paraId="2719623F" w14:textId="0EB536A0" w:rsidR="003F1EE3" w:rsidRPr="00934E11" w:rsidRDefault="005C3AA5" w:rsidP="003F1EE3">
      <w:pPr>
        <w:jc w:val="both"/>
        <w:outlineLvl w:val="0"/>
        <w:rPr>
          <w:b/>
        </w:rPr>
      </w:pPr>
      <w:r>
        <w:rPr>
          <w:b/>
        </w:rPr>
        <w:t>Avaldus liikmelisuse peatamiseks, tegutsemine õigusbüroo juristina</w:t>
      </w:r>
    </w:p>
    <w:p w14:paraId="13DAC363" w14:textId="77777777" w:rsidR="003F1EE3" w:rsidRDefault="003F1EE3" w:rsidP="003F1EE3">
      <w:pPr>
        <w:jc w:val="both"/>
        <w:outlineLvl w:val="0"/>
      </w:pPr>
    </w:p>
    <w:p w14:paraId="71E90976" w14:textId="77777777" w:rsidR="005C3AA5" w:rsidRDefault="005C3AA5" w:rsidP="003F1EE3">
      <w:pPr>
        <w:jc w:val="both"/>
        <w:outlineLvl w:val="0"/>
      </w:pPr>
    </w:p>
    <w:p w14:paraId="4A865ECB" w14:textId="0A5DECB2" w:rsidR="003F1EE3" w:rsidRDefault="003F1EE3" w:rsidP="003F1EE3">
      <w:pPr>
        <w:jc w:val="both"/>
        <w:outlineLvl w:val="0"/>
        <w:rPr>
          <w:bCs/>
          <w:color w:val="000000"/>
        </w:rPr>
      </w:pPr>
      <w:r w:rsidRPr="00014A27">
        <w:rPr>
          <w:bCs/>
          <w:color w:val="000000"/>
        </w:rPr>
        <w:t xml:space="preserve">Vandeadvokaadi abi </w:t>
      </w:r>
      <w:r w:rsidR="005C3AA5">
        <w:rPr>
          <w:bCs/>
          <w:color w:val="000000"/>
        </w:rPr>
        <w:t>A</w:t>
      </w:r>
      <w:r w:rsidRPr="00014A27">
        <w:rPr>
          <w:bCs/>
          <w:color w:val="000000"/>
        </w:rPr>
        <w:t xml:space="preserve"> on esitanud avalduse liikmelisuse peatamiseks seoses tööle asumisega ülikooli õigusteaduse õppekava täitmist nõudval ametikohal. </w:t>
      </w:r>
    </w:p>
    <w:p w14:paraId="1FEF6392" w14:textId="77777777" w:rsidR="003F1EE3" w:rsidRDefault="003F1EE3" w:rsidP="003F1EE3">
      <w:pPr>
        <w:jc w:val="both"/>
        <w:outlineLvl w:val="0"/>
        <w:rPr>
          <w:bCs/>
          <w:color w:val="000000"/>
        </w:rPr>
      </w:pPr>
    </w:p>
    <w:p w14:paraId="3DCB9901" w14:textId="6043FB1E" w:rsidR="003F1EE3" w:rsidRDefault="003F1EE3" w:rsidP="003F1EE3">
      <w:pPr>
        <w:jc w:val="both"/>
        <w:rPr>
          <w:lang w:eastAsia="en-GB"/>
        </w:rPr>
      </w:pPr>
      <w:r>
        <w:rPr>
          <w:lang w:eastAsia="en-GB"/>
        </w:rPr>
        <w:t xml:space="preserve">16.10.2012. a toimunud istungil leidis juhatus, et juhatuse liikmena tegutsemine ei ole käsitletav </w:t>
      </w:r>
      <w:r w:rsidRPr="0006214C">
        <w:rPr>
          <w:lang w:eastAsia="en-GB"/>
        </w:rPr>
        <w:t>ülikooli õigust</w:t>
      </w:r>
      <w:r>
        <w:rPr>
          <w:lang w:eastAsia="en-GB"/>
        </w:rPr>
        <w:t>eaduse õppekava täitmist nõudva</w:t>
      </w:r>
      <w:r w:rsidRPr="0006214C">
        <w:rPr>
          <w:lang w:eastAsia="en-GB"/>
        </w:rPr>
        <w:t xml:space="preserve"> ametikoha</w:t>
      </w:r>
      <w:r>
        <w:rPr>
          <w:lang w:eastAsia="en-GB"/>
        </w:rPr>
        <w:t xml:space="preserve">na advokatuuriseaduse (AdvS) § 35 lg 1 p 2 tähenduses. Äriseadustikust, mis reguleerib juhatuse liikmena tegutsemist, ei tulene, et juhatuse liikmena tegutsemine eeldaks </w:t>
      </w:r>
      <w:r w:rsidRPr="0006214C">
        <w:rPr>
          <w:lang w:eastAsia="en-GB"/>
        </w:rPr>
        <w:t>ülikooli õigust</w:t>
      </w:r>
      <w:r>
        <w:rPr>
          <w:lang w:eastAsia="en-GB"/>
        </w:rPr>
        <w:t>eaduse õppekava täitmist ja otsustas m</w:t>
      </w:r>
      <w:r w:rsidRPr="003D6765">
        <w:rPr>
          <w:lang w:eastAsia="en-GB"/>
        </w:rPr>
        <w:t xml:space="preserve">itte peatada vandeadvokaadi abi </w:t>
      </w:r>
      <w:r w:rsidR="005C3AA5">
        <w:rPr>
          <w:lang w:eastAsia="en-GB"/>
        </w:rPr>
        <w:t>A</w:t>
      </w:r>
      <w:r w:rsidRPr="003D6765">
        <w:rPr>
          <w:lang w:eastAsia="en-GB"/>
        </w:rPr>
        <w:t xml:space="preserve"> liikmelisust.</w:t>
      </w:r>
    </w:p>
    <w:p w14:paraId="46B98159" w14:textId="77777777" w:rsidR="003F1EE3" w:rsidRDefault="003F1EE3" w:rsidP="003F1EE3">
      <w:pPr>
        <w:jc w:val="both"/>
        <w:outlineLvl w:val="0"/>
        <w:rPr>
          <w:bCs/>
          <w:color w:val="000000"/>
        </w:rPr>
      </w:pPr>
    </w:p>
    <w:p w14:paraId="55A3FFD5" w14:textId="6B9884F6" w:rsidR="003F1EE3" w:rsidRDefault="003F1EE3" w:rsidP="003F1EE3">
      <w:pPr>
        <w:jc w:val="both"/>
        <w:outlineLvl w:val="0"/>
      </w:pPr>
      <w:r>
        <w:t xml:space="preserve">23.10.2012 esitas </w:t>
      </w:r>
      <w:r w:rsidR="005C3AA5">
        <w:t>A</w:t>
      </w:r>
      <w:r>
        <w:t xml:space="preserve"> täiendavad materjalid ja selgitused </w:t>
      </w:r>
      <w:r w:rsidRPr="00F10E6A">
        <w:t>seoses avaldusega liikmelisuse peatamiseks</w:t>
      </w:r>
      <w:r>
        <w:t xml:space="preserve">, mh selgitas, et 03.09.2012. a on sõlmitud OÜ-ga </w:t>
      </w:r>
      <w:r w:rsidR="005C3AA5">
        <w:t>X</w:t>
      </w:r>
      <w:r>
        <w:t xml:space="preserve"> tööleping, mille kohaselt asub tööle juristina ja plaanib valdavalt keskenduda õigusabi osutamisele juristi töökohal OÜ-s </w:t>
      </w:r>
      <w:r w:rsidR="005C3AA5">
        <w:t>X</w:t>
      </w:r>
      <w:r>
        <w:t>.</w:t>
      </w:r>
    </w:p>
    <w:p w14:paraId="0F9A79AE" w14:textId="77777777" w:rsidR="003F1EE3" w:rsidRDefault="003F1EE3" w:rsidP="003F1EE3">
      <w:pPr>
        <w:jc w:val="both"/>
        <w:outlineLvl w:val="0"/>
      </w:pPr>
    </w:p>
    <w:p w14:paraId="343ABFE2" w14:textId="77777777" w:rsidR="003F1EE3" w:rsidRDefault="003F1EE3" w:rsidP="003F1EE3">
      <w:pPr>
        <w:jc w:val="both"/>
        <w:outlineLvl w:val="0"/>
      </w:pPr>
      <w:r>
        <w:t>AdvS § 49 lõike 1 esimesest lausest tuleneb, et advokaat osutab õigusteenust advokaadibüroo kaudu. Seega ei ole juhatuse hinnangul lubatud olukord, mil advokaat peatab liikmelisuse advokatuuris, et asuda õigusteenust osutama kolmandatele isikutele läbi õigusbüroo. Advokatuuri liikmelisuse peatamisel AdvS § 35 lõike 1 punkti 2 teise alternatiivi  alusel, st juhul, kui isik asub töö- või teenistuslepingu alusel tööle ülikooli õigusteaduse õppekava täitmist nõudval ameti- või töökohal, on juhatuse hinnangul silmas peetud olukorda, mil isik töötab juristina tööandja heaks, mitte ei osuta iseseisvalt õigusteenust kolmandatele isikutele.</w:t>
      </w:r>
    </w:p>
    <w:p w14:paraId="4CE0195E" w14:textId="77777777" w:rsidR="003F1EE3" w:rsidRDefault="003F1EE3" w:rsidP="003F1EE3">
      <w:pPr>
        <w:jc w:val="both"/>
        <w:outlineLvl w:val="0"/>
      </w:pPr>
    </w:p>
    <w:p w14:paraId="4C3A03F0" w14:textId="71659A27" w:rsidR="003F1EE3" w:rsidRDefault="003F1EE3" w:rsidP="003F1EE3">
      <w:pPr>
        <w:jc w:val="both"/>
        <w:outlineLvl w:val="0"/>
      </w:pPr>
      <w:r>
        <w:t xml:space="preserve">Kuivõrd esitatud materjalidest nähtub, et </w:t>
      </w:r>
      <w:r w:rsidR="005C3AA5">
        <w:t>A</w:t>
      </w:r>
      <w:r>
        <w:t xml:space="preserve"> on sõlminud OÜ-ga </w:t>
      </w:r>
      <w:r w:rsidR="005C3AA5">
        <w:t>X</w:t>
      </w:r>
      <w:r>
        <w:t xml:space="preserve"> töölepingu 03.09.2012. a, siis on </w:t>
      </w:r>
      <w:r w:rsidR="005C3AA5">
        <w:t>A</w:t>
      </w:r>
      <w:r>
        <w:t xml:space="preserve"> tegevus vastuolus advokatuuriseaduses sätestatuga. Juhatus peab vajalikuks juhtida </w:t>
      </w:r>
      <w:r w:rsidR="005C3AA5">
        <w:t>A</w:t>
      </w:r>
      <w:r>
        <w:t xml:space="preserve"> tähelepanu eeltoodud asjaolule ja kohustab </w:t>
      </w:r>
      <w:r w:rsidR="005C3AA5">
        <w:t>A</w:t>
      </w:r>
      <w:r>
        <w:t xml:space="preserve"> viima oma tegevuse kooskõlla advokatuuriseaduses sätestatuga. </w:t>
      </w:r>
    </w:p>
    <w:p w14:paraId="68B5F164" w14:textId="77777777" w:rsidR="003F1EE3" w:rsidRDefault="003F1EE3" w:rsidP="003F1EE3">
      <w:pPr>
        <w:jc w:val="both"/>
        <w:outlineLvl w:val="0"/>
      </w:pPr>
    </w:p>
    <w:p w14:paraId="26FA760D" w14:textId="77777777" w:rsidR="003F1EE3" w:rsidRDefault="003F1EE3" w:rsidP="003F1EE3">
      <w:pPr>
        <w:jc w:val="both"/>
        <w:outlineLvl w:val="0"/>
      </w:pPr>
    </w:p>
    <w:p w14:paraId="718F99B3" w14:textId="77777777" w:rsidR="003F1EE3" w:rsidRDefault="003F1EE3" w:rsidP="003F1EE3">
      <w:pPr>
        <w:jc w:val="both"/>
        <w:outlineLvl w:val="0"/>
      </w:pPr>
      <w:r>
        <w:t>Juhatus</w:t>
      </w:r>
    </w:p>
    <w:p w14:paraId="2D086516" w14:textId="77777777" w:rsidR="003F1EE3" w:rsidRDefault="003F1EE3" w:rsidP="003F1EE3">
      <w:pPr>
        <w:jc w:val="both"/>
        <w:outlineLvl w:val="0"/>
      </w:pPr>
    </w:p>
    <w:p w14:paraId="361AB69D" w14:textId="77777777" w:rsidR="003F1EE3" w:rsidRDefault="003F1EE3" w:rsidP="003F1EE3">
      <w:pPr>
        <w:jc w:val="both"/>
        <w:outlineLvl w:val="0"/>
        <w:rPr>
          <w:b/>
        </w:rPr>
      </w:pPr>
      <w:r w:rsidRPr="00934E11">
        <w:rPr>
          <w:b/>
        </w:rPr>
        <w:t>O T S U S T A S:</w:t>
      </w:r>
    </w:p>
    <w:p w14:paraId="39DC72A9" w14:textId="77777777" w:rsidR="003F1EE3" w:rsidRDefault="003F1EE3" w:rsidP="003F1EE3">
      <w:pPr>
        <w:jc w:val="both"/>
        <w:outlineLvl w:val="0"/>
        <w:rPr>
          <w:b/>
        </w:rPr>
      </w:pPr>
    </w:p>
    <w:p w14:paraId="59279E20" w14:textId="77777777" w:rsidR="003F1EE3" w:rsidRDefault="003F1EE3" w:rsidP="003F1EE3">
      <w:pPr>
        <w:jc w:val="both"/>
        <w:outlineLvl w:val="0"/>
        <w:rPr>
          <w:b/>
          <w:bCs/>
          <w:color w:val="000000"/>
        </w:rPr>
      </w:pPr>
      <w:r>
        <w:rPr>
          <w:b/>
          <w:bCs/>
          <w:color w:val="000000"/>
        </w:rPr>
        <w:t xml:space="preserve">Mitte peatada vandeadvokaadi abi Julia Sauna liikmelisust. </w:t>
      </w:r>
    </w:p>
    <w:p w14:paraId="5FEA1E92" w14:textId="77777777" w:rsidR="003F1EE3" w:rsidRDefault="003F1EE3" w:rsidP="003F1EE3">
      <w:pPr>
        <w:jc w:val="both"/>
        <w:outlineLvl w:val="0"/>
        <w:rPr>
          <w:b/>
          <w:bCs/>
          <w:color w:val="000000"/>
        </w:rPr>
      </w:pPr>
    </w:p>
    <w:p w14:paraId="33A3A4ED" w14:textId="77777777" w:rsidR="003F1EE3" w:rsidRDefault="003F1EE3" w:rsidP="003F1EE3">
      <w:pPr>
        <w:jc w:val="both"/>
        <w:outlineLvl w:val="0"/>
        <w:rPr>
          <w:b/>
          <w:bCs/>
          <w:color w:val="000000"/>
        </w:rPr>
      </w:pPr>
      <w:r>
        <w:rPr>
          <w:b/>
          <w:bCs/>
          <w:color w:val="000000"/>
        </w:rPr>
        <w:t>Kohustada Julia Sauna viima oma tegevus</w:t>
      </w:r>
      <w:r w:rsidRPr="007442A8">
        <w:rPr>
          <w:b/>
          <w:bCs/>
          <w:color w:val="000000"/>
        </w:rPr>
        <w:t xml:space="preserve"> kooskõlla advokatuuriseaduse</w:t>
      </w:r>
      <w:r>
        <w:rPr>
          <w:b/>
          <w:bCs/>
          <w:color w:val="000000"/>
        </w:rPr>
        <w:t>s sätestatu</w:t>
      </w:r>
      <w:r w:rsidRPr="007442A8">
        <w:rPr>
          <w:b/>
          <w:bCs/>
          <w:color w:val="000000"/>
        </w:rPr>
        <w:t>ga.</w:t>
      </w:r>
    </w:p>
    <w:p w14:paraId="27FAE26E" w14:textId="77777777" w:rsidR="004E0A41" w:rsidRDefault="004E0A41"/>
    <w:sectPr w:rsidR="004E0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85CFC"/>
    <w:multiLevelType w:val="hybridMultilevel"/>
    <w:tmpl w:val="54DE208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16cid:durableId="1766489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F0"/>
    <w:rsid w:val="00340A01"/>
    <w:rsid w:val="003F1EE3"/>
    <w:rsid w:val="004E0A41"/>
    <w:rsid w:val="005C3AA5"/>
    <w:rsid w:val="007E29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12F3"/>
  <w15:chartTrackingRefBased/>
  <w15:docId w15:val="{0971B703-573D-44D9-B491-42C43BE8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E29F0"/>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7298">
      <w:bodyDiv w:val="1"/>
      <w:marLeft w:val="0"/>
      <w:marRight w:val="0"/>
      <w:marTop w:val="0"/>
      <w:marBottom w:val="0"/>
      <w:divBdr>
        <w:top w:val="none" w:sz="0" w:space="0" w:color="auto"/>
        <w:left w:val="none" w:sz="0" w:space="0" w:color="auto"/>
        <w:bottom w:val="none" w:sz="0" w:space="0" w:color="auto"/>
        <w:right w:val="none" w:sz="0" w:space="0" w:color="auto"/>
      </w:divBdr>
    </w:div>
    <w:div w:id="17285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2019-04-23T06:16:00Z</dcterms:created>
  <dcterms:modified xsi:type="dcterms:W3CDTF">2023-10-04T12:32:00Z</dcterms:modified>
</cp:coreProperties>
</file>