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D10E" w14:textId="77777777" w:rsidR="0005514A" w:rsidRPr="001701CB" w:rsidRDefault="0005514A" w:rsidP="0005514A">
      <w:pPr>
        <w:tabs>
          <w:tab w:val="left" w:pos="2410"/>
        </w:tabs>
        <w:jc w:val="both"/>
        <w:rPr>
          <w:noProof/>
          <w:color w:val="000000"/>
        </w:rPr>
      </w:pPr>
      <w:r w:rsidRPr="001701CB">
        <w:rPr>
          <w:noProof/>
          <w:color w:val="000000"/>
        </w:rPr>
        <w:t>EESTI ADVOKATUURI JUHATUS</w:t>
      </w:r>
    </w:p>
    <w:p w14:paraId="533DD090" w14:textId="4CB0CCFA" w:rsidR="0005514A" w:rsidRPr="001701CB" w:rsidRDefault="0005514A" w:rsidP="0005514A">
      <w:pPr>
        <w:tabs>
          <w:tab w:val="right" w:pos="8666"/>
        </w:tabs>
        <w:jc w:val="both"/>
        <w:rPr>
          <w:noProof/>
          <w:color w:val="000000"/>
        </w:rPr>
      </w:pPr>
      <w:r w:rsidRPr="001701CB">
        <w:rPr>
          <w:noProof/>
          <w:color w:val="000000"/>
        </w:rPr>
        <w:t>ISTUNGI PROTOKOLL</w:t>
      </w:r>
      <w:r w:rsidRPr="001701CB">
        <w:rPr>
          <w:noProof/>
          <w:color w:val="000000"/>
        </w:rPr>
        <w:tab/>
      </w:r>
    </w:p>
    <w:p w14:paraId="05771349" w14:textId="77777777" w:rsidR="0005514A" w:rsidRPr="001701CB" w:rsidRDefault="0005514A" w:rsidP="0005514A">
      <w:pPr>
        <w:tabs>
          <w:tab w:val="left" w:pos="5340"/>
        </w:tabs>
        <w:jc w:val="both"/>
        <w:rPr>
          <w:noProof/>
          <w:color w:val="000000"/>
        </w:rPr>
      </w:pPr>
      <w:r>
        <w:rPr>
          <w:noProof/>
          <w:color w:val="000000"/>
        </w:rPr>
        <w:t>10</w:t>
      </w:r>
      <w:r w:rsidRPr="001701CB">
        <w:rPr>
          <w:noProof/>
          <w:color w:val="000000"/>
        </w:rPr>
        <w:t xml:space="preserve">. </w:t>
      </w:r>
      <w:r>
        <w:rPr>
          <w:noProof/>
          <w:color w:val="000000"/>
        </w:rPr>
        <w:t>veebruar 2015. a nr 4</w:t>
      </w:r>
      <w:r w:rsidRPr="001701CB">
        <w:rPr>
          <w:noProof/>
          <w:color w:val="000000"/>
        </w:rPr>
        <w:tab/>
      </w:r>
    </w:p>
    <w:p w14:paraId="442B8B5F" w14:textId="77777777" w:rsidR="0005514A" w:rsidRPr="00311E9A" w:rsidRDefault="0005514A" w:rsidP="0005514A">
      <w:pPr>
        <w:tabs>
          <w:tab w:val="center" w:pos="4513"/>
          <w:tab w:val="right" w:pos="8666"/>
        </w:tabs>
        <w:jc w:val="both"/>
        <w:rPr>
          <w:noProof/>
          <w:color w:val="000000"/>
        </w:rPr>
      </w:pPr>
      <w:r w:rsidRPr="001701CB">
        <w:rPr>
          <w:noProof/>
          <w:color w:val="000000"/>
        </w:rPr>
        <w:t>Tallinn</w:t>
      </w:r>
    </w:p>
    <w:p w14:paraId="5B180860" w14:textId="0A97786D" w:rsidR="00924344" w:rsidRDefault="00924344"/>
    <w:p w14:paraId="6FF3A57E" w14:textId="7120BFF1" w:rsidR="0005514A" w:rsidRDefault="0005514A"/>
    <w:p w14:paraId="1070736B" w14:textId="77777777" w:rsidR="0005514A" w:rsidRDefault="0005514A"/>
    <w:p w14:paraId="6649E118" w14:textId="77777777" w:rsidR="0005514A" w:rsidRPr="00A67DED" w:rsidRDefault="0005514A" w:rsidP="009F1662">
      <w:pPr>
        <w:rPr>
          <w:b/>
          <w:bCs/>
          <w:color w:val="000000"/>
        </w:rPr>
      </w:pPr>
      <w:r w:rsidRPr="00A67DED">
        <w:rPr>
          <w:b/>
          <w:color w:val="000000"/>
          <w:szCs w:val="22"/>
          <w:lang w:eastAsia="en-US"/>
        </w:rPr>
        <w:t xml:space="preserve">Advokaadibüroo kutsekindlustuse andmete väljastamisest </w:t>
      </w:r>
    </w:p>
    <w:p w14:paraId="3B4D3C12" w14:textId="77777777" w:rsidR="0005514A" w:rsidRPr="00A67DED" w:rsidRDefault="0005514A" w:rsidP="0005514A">
      <w:pPr>
        <w:rPr>
          <w:color w:val="000000"/>
          <w:szCs w:val="22"/>
          <w:lang w:eastAsia="en-US"/>
        </w:rPr>
      </w:pPr>
    </w:p>
    <w:p w14:paraId="1D065D07" w14:textId="586971BF" w:rsidR="0005514A" w:rsidRDefault="0005514A" w:rsidP="0005514A">
      <w:pPr>
        <w:jc w:val="both"/>
        <w:rPr>
          <w:color w:val="000000"/>
          <w:szCs w:val="22"/>
          <w:lang w:eastAsia="en-US"/>
        </w:rPr>
      </w:pPr>
      <w:r w:rsidRPr="00A67DED">
        <w:rPr>
          <w:color w:val="000000"/>
          <w:szCs w:val="22"/>
          <w:lang w:eastAsia="en-US"/>
        </w:rPr>
        <w:t xml:space="preserve">Advokatuuri juhatus, vaadanud üle oma 05.08.2014. a otsuse seoses advokaadibüroo kutsekindlustuse andmete väljastamisega, peab vajalikuks seda </w:t>
      </w:r>
      <w:r>
        <w:rPr>
          <w:color w:val="000000"/>
          <w:szCs w:val="22"/>
          <w:lang w:eastAsia="en-US"/>
        </w:rPr>
        <w:t>korrigeerida</w:t>
      </w:r>
      <w:r w:rsidRPr="00A67DED">
        <w:rPr>
          <w:color w:val="000000"/>
          <w:szCs w:val="22"/>
          <w:lang w:eastAsia="en-US"/>
        </w:rPr>
        <w:t xml:space="preserve">. Tuginedes AdvS § 21 lõikele 7, mille kohaselt </w:t>
      </w:r>
      <w:r w:rsidR="00837AE0">
        <w:rPr>
          <w:color w:val="000000"/>
          <w:szCs w:val="22"/>
          <w:lang w:eastAsia="en-US"/>
        </w:rPr>
        <w:t>on õigustatud huviga isikul õigus</w:t>
      </w:r>
      <w:r w:rsidRPr="00A67DED">
        <w:rPr>
          <w:color w:val="000000"/>
          <w:szCs w:val="22"/>
          <w:lang w:eastAsia="en-US"/>
        </w:rPr>
        <w:t xml:space="preserve"> tutvuda advokaaditoimikuga</w:t>
      </w:r>
      <w:r w:rsidR="00837AE0">
        <w:rPr>
          <w:color w:val="000000"/>
          <w:szCs w:val="22"/>
          <w:lang w:eastAsia="en-US"/>
        </w:rPr>
        <w:t xml:space="preserve"> </w:t>
      </w:r>
      <w:r w:rsidRPr="00A67DED">
        <w:rPr>
          <w:color w:val="000000"/>
          <w:szCs w:val="22"/>
          <w:lang w:eastAsia="en-US"/>
        </w:rPr>
        <w:t>(andmeid kutsekindlustuse kohta hoitakse advokaaditoimikus)</w:t>
      </w:r>
      <w:r w:rsidR="00837AE0">
        <w:rPr>
          <w:color w:val="000000"/>
          <w:szCs w:val="22"/>
          <w:lang w:eastAsia="en-US"/>
        </w:rPr>
        <w:t>,</w:t>
      </w:r>
      <w:r w:rsidRPr="00A67DED">
        <w:rPr>
          <w:color w:val="000000"/>
          <w:szCs w:val="22"/>
          <w:lang w:eastAsia="en-US"/>
        </w:rPr>
        <w:t xml:space="preserve"> ja tuginedes VÕS § 521 lõigetele 1 ja 2</w:t>
      </w:r>
      <w:r w:rsidR="00837AE0">
        <w:rPr>
          <w:color w:val="000000"/>
          <w:szCs w:val="22"/>
          <w:lang w:eastAsia="en-US"/>
        </w:rPr>
        <w:t>,</w:t>
      </w:r>
      <w:r w:rsidRPr="00A67DED">
        <w:rPr>
          <w:color w:val="000000"/>
          <w:szCs w:val="22"/>
          <w:lang w:eastAsia="en-US"/>
        </w:rPr>
        <w:t xml:space="preserve"> leiab juhatus, et advokatuuri kantselei väljastab edaspidi kutsekindlustusega seotud päringute</w:t>
      </w:r>
      <w:r w:rsidR="00837AE0">
        <w:rPr>
          <w:color w:val="000000"/>
          <w:szCs w:val="22"/>
          <w:lang w:eastAsia="en-US"/>
        </w:rPr>
        <w:t xml:space="preserve"> korral </w:t>
      </w:r>
      <w:r w:rsidRPr="00A67DED">
        <w:rPr>
          <w:color w:val="000000"/>
          <w:szCs w:val="22"/>
          <w:lang w:eastAsia="en-US"/>
        </w:rPr>
        <w:t xml:space="preserve">kindlustuspoliisi numbri, andmed kindlustusperioodi kohta </w:t>
      </w:r>
      <w:r>
        <w:rPr>
          <w:color w:val="000000"/>
          <w:szCs w:val="22"/>
          <w:lang w:eastAsia="en-US"/>
        </w:rPr>
        <w:t>ning</w:t>
      </w:r>
      <w:r w:rsidRPr="00A67DED">
        <w:rPr>
          <w:color w:val="000000"/>
          <w:szCs w:val="22"/>
          <w:lang w:eastAsia="en-US"/>
        </w:rPr>
        <w:t xml:space="preserve"> andmed kindlustusandja kohta (nt: vandeadvokaat X vastutuskindlustuse leping, kindlustuspoliisiga nr 12345678, oli perioodil 01.01.2015-31.12.2015 sõlmitud YYY Kindlustuse </w:t>
      </w:r>
      <w:proofErr w:type="spellStart"/>
      <w:r w:rsidRPr="00A67DED">
        <w:rPr>
          <w:color w:val="000000"/>
          <w:szCs w:val="22"/>
          <w:lang w:eastAsia="en-US"/>
        </w:rPr>
        <w:t>AS</w:t>
      </w:r>
      <w:r>
        <w:rPr>
          <w:color w:val="000000"/>
          <w:szCs w:val="22"/>
          <w:lang w:eastAsia="en-US"/>
        </w:rPr>
        <w:t>-</w:t>
      </w:r>
      <w:r w:rsidRPr="00A67DED">
        <w:rPr>
          <w:color w:val="000000"/>
          <w:szCs w:val="22"/>
          <w:lang w:eastAsia="en-US"/>
        </w:rPr>
        <w:t>s</w:t>
      </w:r>
      <w:proofErr w:type="spellEnd"/>
      <w:r w:rsidRPr="00A67DED">
        <w:rPr>
          <w:color w:val="000000"/>
          <w:szCs w:val="22"/>
          <w:lang w:eastAsia="en-US"/>
        </w:rPr>
        <w:t>).</w:t>
      </w:r>
      <w:r>
        <w:rPr>
          <w:color w:val="000000"/>
          <w:szCs w:val="22"/>
          <w:lang w:eastAsia="en-US"/>
        </w:rPr>
        <w:t xml:space="preserve"> Poliisi või selle koopiat advokatuuri kantselei ei väljasta.</w:t>
      </w:r>
    </w:p>
    <w:p w14:paraId="182B8AE5" w14:textId="77777777" w:rsidR="0005514A" w:rsidRDefault="0005514A" w:rsidP="0005514A">
      <w:pPr>
        <w:jc w:val="both"/>
        <w:rPr>
          <w:color w:val="000000"/>
          <w:szCs w:val="22"/>
          <w:lang w:eastAsia="en-US"/>
        </w:rPr>
      </w:pPr>
    </w:p>
    <w:p w14:paraId="597C3341" w14:textId="77777777" w:rsidR="0005514A" w:rsidRPr="004863DD" w:rsidRDefault="0005514A" w:rsidP="0005514A">
      <w:pPr>
        <w:jc w:val="both"/>
        <w:rPr>
          <w:b/>
          <w:bCs/>
          <w:color w:val="000000"/>
        </w:rPr>
      </w:pPr>
    </w:p>
    <w:p w14:paraId="0CC72A12" w14:textId="77777777" w:rsidR="0005514A" w:rsidRPr="004863DD" w:rsidRDefault="0005514A" w:rsidP="0005514A">
      <w:pPr>
        <w:rPr>
          <w:bCs/>
          <w:color w:val="000000"/>
        </w:rPr>
      </w:pPr>
      <w:r w:rsidRPr="004863DD">
        <w:rPr>
          <w:bCs/>
          <w:color w:val="000000"/>
        </w:rPr>
        <w:t>Juhatus</w:t>
      </w:r>
    </w:p>
    <w:p w14:paraId="4FA5A5C4" w14:textId="77777777" w:rsidR="0005514A" w:rsidRDefault="0005514A" w:rsidP="0005514A">
      <w:pPr>
        <w:rPr>
          <w:b/>
          <w:bCs/>
          <w:color w:val="000000"/>
        </w:rPr>
      </w:pPr>
    </w:p>
    <w:p w14:paraId="20D53702" w14:textId="77777777" w:rsidR="0005514A" w:rsidRPr="004863DD" w:rsidRDefault="0005514A" w:rsidP="0005514A">
      <w:pPr>
        <w:rPr>
          <w:b/>
          <w:bCs/>
          <w:color w:val="000000"/>
        </w:rPr>
      </w:pPr>
      <w:r w:rsidRPr="004863DD">
        <w:rPr>
          <w:b/>
          <w:bCs/>
          <w:color w:val="000000"/>
        </w:rPr>
        <w:t>O T S U S T A S:</w:t>
      </w:r>
    </w:p>
    <w:p w14:paraId="2EAC034C" w14:textId="77777777" w:rsidR="0005514A" w:rsidRPr="00A67DED" w:rsidRDefault="0005514A" w:rsidP="0005514A">
      <w:pPr>
        <w:rPr>
          <w:b/>
          <w:bCs/>
        </w:rPr>
      </w:pPr>
    </w:p>
    <w:p w14:paraId="18073D99" w14:textId="77777777" w:rsidR="0005514A" w:rsidRPr="00A67DED" w:rsidRDefault="0005514A" w:rsidP="0005514A">
      <w:pPr>
        <w:jc w:val="both"/>
        <w:rPr>
          <w:b/>
          <w:bCs/>
        </w:rPr>
      </w:pPr>
      <w:r w:rsidRPr="00A67DED">
        <w:rPr>
          <w:b/>
          <w:bCs/>
        </w:rPr>
        <w:t xml:space="preserve">Kutsekindlustuse andmete väljastamisega seotud päringutele vastuseks väljastab advokatuuri kantselei </w:t>
      </w:r>
      <w:r>
        <w:rPr>
          <w:b/>
          <w:bCs/>
        </w:rPr>
        <w:t xml:space="preserve">huvitatud isikule edaspidi </w:t>
      </w:r>
      <w:r w:rsidRPr="00A67DED">
        <w:rPr>
          <w:b/>
          <w:bCs/>
        </w:rPr>
        <w:t xml:space="preserve">andmed kindlustusandja </w:t>
      </w:r>
      <w:r>
        <w:rPr>
          <w:b/>
          <w:bCs/>
        </w:rPr>
        <w:t xml:space="preserve">ja </w:t>
      </w:r>
      <w:r w:rsidRPr="00A67DED">
        <w:rPr>
          <w:b/>
          <w:bCs/>
        </w:rPr>
        <w:t xml:space="preserve">kindlustusperioodi kohta </w:t>
      </w:r>
      <w:r>
        <w:rPr>
          <w:b/>
          <w:bCs/>
        </w:rPr>
        <w:t xml:space="preserve">ning </w:t>
      </w:r>
      <w:r w:rsidRPr="00A67DED">
        <w:rPr>
          <w:b/>
          <w:bCs/>
        </w:rPr>
        <w:t>kindlustuspoliisi numbri.</w:t>
      </w:r>
    </w:p>
    <w:p w14:paraId="0232C76F" w14:textId="77777777" w:rsidR="0005514A" w:rsidRDefault="0005514A"/>
    <w:sectPr w:rsidR="0005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6C2"/>
    <w:multiLevelType w:val="multilevel"/>
    <w:tmpl w:val="3C2E1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5862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4A"/>
    <w:rsid w:val="0005514A"/>
    <w:rsid w:val="00837AE0"/>
    <w:rsid w:val="00924344"/>
    <w:rsid w:val="009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1923"/>
  <w15:chartTrackingRefBased/>
  <w15:docId w15:val="{DBC990C8-9FA7-4C4D-A28D-BF4FB93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5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Aavekukk-Tamm</dc:creator>
  <cp:keywords/>
  <dc:description/>
  <cp:lastModifiedBy>Jane Suur</cp:lastModifiedBy>
  <cp:revision>3</cp:revision>
  <dcterms:created xsi:type="dcterms:W3CDTF">2022-05-18T08:41:00Z</dcterms:created>
  <dcterms:modified xsi:type="dcterms:W3CDTF">2023-10-03T09:42:00Z</dcterms:modified>
</cp:coreProperties>
</file>