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0A9C" w14:textId="77777777" w:rsidR="00775510" w:rsidRPr="00EB155F" w:rsidRDefault="00775510" w:rsidP="007755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231496"/>
      <w:r w:rsidRPr="32C06535">
        <w:rPr>
          <w:rFonts w:ascii="Times New Roman" w:hAnsi="Times New Roman" w:cs="Times New Roman"/>
          <w:sz w:val="24"/>
          <w:szCs w:val="24"/>
        </w:rPr>
        <w:t>EESTI ADVOKATUURI JUHATUS</w:t>
      </w:r>
    </w:p>
    <w:p w14:paraId="61EAD41E" w14:textId="77777777" w:rsidR="00775510" w:rsidRPr="00EB155F" w:rsidRDefault="00775510" w:rsidP="007755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155F">
        <w:rPr>
          <w:rFonts w:ascii="Times New Roman" w:hAnsi="Times New Roman" w:cs="Times New Roman"/>
          <w:sz w:val="24"/>
          <w:szCs w:val="24"/>
        </w:rPr>
        <w:t>ISTUNGI PROTOKOLL</w:t>
      </w:r>
    </w:p>
    <w:p w14:paraId="08D86DC0" w14:textId="77777777" w:rsidR="00775510" w:rsidRPr="00EB155F" w:rsidRDefault="00775510" w:rsidP="007755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1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aprill</w:t>
      </w:r>
      <w:r w:rsidRPr="00EB155F">
        <w:rPr>
          <w:rFonts w:ascii="Times New Roman" w:hAnsi="Times New Roman" w:cs="Times New Roman"/>
          <w:sz w:val="24"/>
          <w:szCs w:val="24"/>
        </w:rPr>
        <w:t xml:space="preserve"> 2022. a nr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1F712F9" w14:textId="609AFA11" w:rsidR="00775510" w:rsidRDefault="00775510" w:rsidP="007755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155F">
        <w:rPr>
          <w:rFonts w:ascii="Times New Roman" w:hAnsi="Times New Roman" w:cs="Times New Roman"/>
          <w:sz w:val="24"/>
          <w:szCs w:val="24"/>
        </w:rPr>
        <w:t>Tallinn</w:t>
      </w:r>
    </w:p>
    <w:p w14:paraId="34785563" w14:textId="77777777" w:rsidR="00775510" w:rsidRPr="00EB155F" w:rsidRDefault="00775510" w:rsidP="0077551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4B3C25B" w14:textId="2F5CC3A0" w:rsidR="00E61C0D" w:rsidRDefault="00E61C0D"/>
    <w:p w14:paraId="4CE1DEB8" w14:textId="0EF68C78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3C294A">
        <w:rPr>
          <w:rFonts w:ascii="Times New Roman" w:eastAsia="Times New Roman" w:hAnsi="Times New Roman" w:cs="Times New Roman"/>
          <w:b/>
          <w:bCs/>
          <w:sz w:val="24"/>
          <w:szCs w:val="24"/>
        </w:rPr>
        <w:t>Riigi Õigusabi Infosüsteemis (RIS) lõpetatuks märgitud tellimustes „esitatud“ staatuses olevate tasutaotluste kustutamine</w:t>
      </w:r>
    </w:p>
    <w:p w14:paraId="102A0D97" w14:textId="77777777" w:rsidR="00775510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81E0A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3C294A">
        <w:rPr>
          <w:rFonts w:ascii="Times New Roman" w:eastAsia="Times New Roman" w:hAnsi="Times New Roman" w:cs="Times New Roman"/>
          <w:sz w:val="24"/>
          <w:szCs w:val="24"/>
        </w:rPr>
        <w:t>Justiitsministeerium esitas 15.03.2022 kohtumisel advokatuuri esindajatega ettepaneku kustutada „esitatud“ staatuses tasutaotlused kõikides enne 01.01.2021 lõpetatuks märgitud tellimustes. Tegevuse eesmärgiks on vähendada RIS-i ülekoormatust (näiteks aeglustab süsteemi ülekoormus otsingu funktsiooni).</w:t>
      </w:r>
    </w:p>
    <w:p w14:paraId="27854AB7" w14:textId="77777777" w:rsidR="00775510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0033B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B1">
        <w:rPr>
          <w:rFonts w:ascii="Times New Roman" w:eastAsia="Times New Roman" w:hAnsi="Times New Roman" w:cs="Times New Roman"/>
          <w:sz w:val="24"/>
          <w:szCs w:val="24"/>
        </w:rPr>
        <w:t xml:space="preserve">Advokatuuri esindajad nõustusid ettepanekuga, kuid leidsid, et esialgu tuleb rakendada kustutamisel ajapiiri 31.12.2018. Lepiti kokku, et kõigepealt saadab advokatuur riigi õigusabi osutavatele advokaatidele e-kirja, milles palub neil enda lõpetatuks märgitud tellimustes lahendamata jäänud tasutaotlused üle vaadata 2 kuu jooksul vastava teate saamisest ja vajadusel anda RIS halduritele teada, kui nende hulgas on tasutaotlusi, mida ei tohiks kustutada. Vastasel juhul lähevad tasutaotlused kustutamisele jäädavalt, st neid ei arhiveerita. </w:t>
      </w:r>
    </w:p>
    <w:p w14:paraId="12D8C37B" w14:textId="77777777" w:rsidR="00775510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FFF61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500D5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5B1">
        <w:rPr>
          <w:rFonts w:ascii="Times New Roman" w:eastAsia="Times New Roman" w:hAnsi="Times New Roman" w:cs="Times New Roman"/>
          <w:b/>
          <w:bCs/>
          <w:sz w:val="24"/>
          <w:szCs w:val="24"/>
        </w:rPr>
        <w:t>Juhatus</w:t>
      </w:r>
    </w:p>
    <w:p w14:paraId="177DC7FE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E223B" w14:textId="77777777" w:rsidR="00775510" w:rsidRPr="00E17F30" w:rsidRDefault="00775510" w:rsidP="007755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F30">
        <w:rPr>
          <w:rFonts w:ascii="Times New Roman" w:hAnsi="Times New Roman" w:cs="Times New Roman"/>
          <w:b/>
          <w:bCs/>
          <w:sz w:val="24"/>
          <w:szCs w:val="24"/>
        </w:rPr>
        <w:t>O T S U S T A S:</w:t>
      </w:r>
    </w:p>
    <w:p w14:paraId="4F240BCC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56D32" w14:textId="77777777" w:rsidR="00775510" w:rsidRPr="005045B1" w:rsidRDefault="00775510" w:rsidP="00775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3C294A">
        <w:rPr>
          <w:rFonts w:ascii="Times New Roman" w:eastAsia="Times New Roman" w:hAnsi="Times New Roman" w:cs="Times New Roman"/>
          <w:b/>
          <w:bCs/>
          <w:sz w:val="24"/>
          <w:szCs w:val="24"/>
        </w:rPr>
        <w:t>Rakendada RIS-is lõpetatuks märgitud tellimustes „esitatud“ staatuses tasutaotluste kustutamisel ajapiiri 31.12.2018. Teavitada kõiki riigi õigusabi osutavaid advokaate ning anda advokaatidele oma asjade üle vaatamiseks aega kuni 06.06.2022.</w:t>
      </w:r>
    </w:p>
    <w:p w14:paraId="14C9AE44" w14:textId="77777777" w:rsidR="00775510" w:rsidRDefault="00775510"/>
    <w:sectPr w:rsidR="0077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10"/>
    <w:rsid w:val="006758AF"/>
    <w:rsid w:val="00775510"/>
    <w:rsid w:val="00E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055F"/>
  <w15:chartTrackingRefBased/>
  <w15:docId w15:val="{700BF708-EAE6-49B1-B883-EE4E562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7551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Aavekukk-Tamm</dc:creator>
  <cp:keywords/>
  <dc:description/>
  <cp:lastModifiedBy>Jane Suur</cp:lastModifiedBy>
  <cp:revision>2</cp:revision>
  <dcterms:created xsi:type="dcterms:W3CDTF">2022-05-18T09:04:00Z</dcterms:created>
  <dcterms:modified xsi:type="dcterms:W3CDTF">2023-09-29T11:35:00Z</dcterms:modified>
</cp:coreProperties>
</file>