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0C0E5" w14:textId="77777777" w:rsidR="000E3689" w:rsidRPr="00063AE3" w:rsidRDefault="000E3689" w:rsidP="00063AE3">
      <w:pPr>
        <w:spacing w:after="0" w:line="240" w:lineRule="auto"/>
        <w:jc w:val="right"/>
        <w:rPr>
          <w:rFonts w:ascii="Times New Roman" w:hAnsi="Times New Roman" w:cs="Times New Roman"/>
          <w:sz w:val="24"/>
          <w:szCs w:val="24"/>
        </w:rPr>
      </w:pPr>
      <w:r w:rsidRPr="00063AE3">
        <w:rPr>
          <w:rFonts w:ascii="Times New Roman" w:hAnsi="Times New Roman" w:cs="Times New Roman"/>
          <w:sz w:val="24"/>
          <w:szCs w:val="24"/>
        </w:rPr>
        <w:t>KINNITATUD</w:t>
      </w:r>
    </w:p>
    <w:p w14:paraId="5FA4F811" w14:textId="77777777" w:rsidR="000E3689" w:rsidRPr="00063AE3" w:rsidRDefault="000E3689" w:rsidP="00063AE3">
      <w:pPr>
        <w:spacing w:after="0" w:line="240" w:lineRule="auto"/>
        <w:jc w:val="right"/>
        <w:rPr>
          <w:rFonts w:ascii="Times New Roman" w:hAnsi="Times New Roman" w:cs="Times New Roman"/>
          <w:sz w:val="24"/>
          <w:szCs w:val="24"/>
        </w:rPr>
      </w:pPr>
      <w:r w:rsidRPr="00063AE3">
        <w:rPr>
          <w:rFonts w:ascii="Times New Roman" w:hAnsi="Times New Roman" w:cs="Times New Roman"/>
          <w:sz w:val="24"/>
          <w:szCs w:val="24"/>
        </w:rPr>
        <w:t>Eesti Advokatuuri juhatuse</w:t>
      </w:r>
    </w:p>
    <w:p w14:paraId="56CD8D26" w14:textId="44C61478" w:rsidR="000E3689" w:rsidRPr="00063AE3" w:rsidRDefault="006039D1" w:rsidP="00063A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11.06.2024</w:t>
      </w:r>
      <w:r w:rsidR="000E3689" w:rsidRPr="00063AE3">
        <w:rPr>
          <w:rFonts w:ascii="Times New Roman" w:hAnsi="Times New Roman" w:cs="Times New Roman"/>
          <w:sz w:val="24"/>
          <w:szCs w:val="24"/>
        </w:rPr>
        <w:t>. a otsusega</w:t>
      </w:r>
    </w:p>
    <w:p w14:paraId="26ACD701" w14:textId="77777777" w:rsidR="000E3689" w:rsidRPr="00063AE3" w:rsidRDefault="000E3689" w:rsidP="00063AE3">
      <w:pPr>
        <w:spacing w:after="0" w:line="240" w:lineRule="auto"/>
        <w:jc w:val="both"/>
        <w:rPr>
          <w:rFonts w:ascii="Times New Roman" w:hAnsi="Times New Roman" w:cs="Times New Roman"/>
          <w:sz w:val="24"/>
          <w:szCs w:val="24"/>
        </w:rPr>
      </w:pPr>
    </w:p>
    <w:p w14:paraId="4FC0FFEE" w14:textId="77777777" w:rsidR="000E3689" w:rsidRPr="00063AE3" w:rsidRDefault="000E3689" w:rsidP="00063AE3">
      <w:pPr>
        <w:spacing w:after="0" w:line="240" w:lineRule="auto"/>
        <w:jc w:val="both"/>
        <w:rPr>
          <w:rFonts w:ascii="Times New Roman" w:hAnsi="Times New Roman" w:cs="Times New Roman"/>
          <w:sz w:val="24"/>
          <w:szCs w:val="24"/>
        </w:rPr>
      </w:pPr>
    </w:p>
    <w:p w14:paraId="3A271AA3" w14:textId="77777777" w:rsidR="000E3689" w:rsidRPr="00063AE3" w:rsidRDefault="000E3689" w:rsidP="00063AE3">
      <w:pPr>
        <w:spacing w:after="0" w:line="240" w:lineRule="auto"/>
        <w:jc w:val="both"/>
        <w:rPr>
          <w:rFonts w:ascii="Times New Roman" w:hAnsi="Times New Roman" w:cs="Times New Roman"/>
          <w:sz w:val="24"/>
          <w:szCs w:val="24"/>
        </w:rPr>
      </w:pPr>
    </w:p>
    <w:p w14:paraId="0935BC81" w14:textId="241B7D0B" w:rsidR="000E3689" w:rsidRPr="00063AE3" w:rsidRDefault="00DA759B" w:rsidP="00063AE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ÕIGUSTEENUSE LEPINGU</w:t>
      </w:r>
      <w:r w:rsidRPr="00063AE3">
        <w:rPr>
          <w:rFonts w:ascii="Times New Roman" w:hAnsi="Times New Roman" w:cs="Times New Roman"/>
          <w:b/>
          <w:bCs/>
          <w:sz w:val="24"/>
          <w:szCs w:val="24"/>
        </w:rPr>
        <w:t xml:space="preserve"> </w:t>
      </w:r>
      <w:r w:rsidR="000E3689" w:rsidRPr="00063AE3">
        <w:rPr>
          <w:rFonts w:ascii="Times New Roman" w:hAnsi="Times New Roman" w:cs="Times New Roman"/>
          <w:b/>
          <w:bCs/>
          <w:sz w:val="24"/>
          <w:szCs w:val="24"/>
        </w:rPr>
        <w:t>ÜLESÜTLEMISE JUHEND EETIKAKOODEKSI § 18 lg 2 p-de 3 ja 4 ALUSEL</w:t>
      </w:r>
    </w:p>
    <w:p w14:paraId="6D8D59CE" w14:textId="77777777" w:rsidR="000E3689" w:rsidRPr="00063AE3" w:rsidRDefault="000E3689" w:rsidP="00063AE3">
      <w:pPr>
        <w:spacing w:after="0" w:line="240" w:lineRule="auto"/>
        <w:jc w:val="both"/>
        <w:rPr>
          <w:rFonts w:ascii="Times New Roman" w:hAnsi="Times New Roman" w:cs="Times New Roman"/>
          <w:sz w:val="24"/>
          <w:szCs w:val="24"/>
        </w:rPr>
      </w:pPr>
    </w:p>
    <w:p w14:paraId="632AA56C" w14:textId="053B5AF1" w:rsidR="009B7866" w:rsidRPr="00063AE3" w:rsidRDefault="009B7866"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Käesolev juhend on kehtestatud soovituslikuna </w:t>
      </w:r>
      <w:proofErr w:type="spellStart"/>
      <w:r w:rsidR="00BA50B8" w:rsidRPr="00063AE3">
        <w:rPr>
          <w:rFonts w:ascii="Times New Roman" w:hAnsi="Times New Roman" w:cs="Times New Roman"/>
          <w:sz w:val="24"/>
          <w:szCs w:val="24"/>
        </w:rPr>
        <w:t>AdvS</w:t>
      </w:r>
      <w:proofErr w:type="spellEnd"/>
      <w:r w:rsidRPr="00063AE3">
        <w:rPr>
          <w:rFonts w:ascii="Times New Roman" w:hAnsi="Times New Roman" w:cs="Times New Roman"/>
          <w:sz w:val="24"/>
          <w:szCs w:val="24"/>
        </w:rPr>
        <w:t xml:space="preserve"> § 12 p 18 alusel ning juhindudes </w:t>
      </w:r>
      <w:r w:rsidR="0041556B" w:rsidRPr="00063AE3">
        <w:rPr>
          <w:rFonts w:ascii="Times New Roman" w:hAnsi="Times New Roman" w:cs="Times New Roman"/>
          <w:sz w:val="24"/>
          <w:szCs w:val="24"/>
        </w:rPr>
        <w:t xml:space="preserve">eetikakoodeksi §-st 8-9, § 18 lg 2 p-st 3-4, </w:t>
      </w:r>
      <w:proofErr w:type="spellStart"/>
      <w:r w:rsidR="0041556B" w:rsidRPr="00063AE3">
        <w:rPr>
          <w:rFonts w:ascii="Times New Roman" w:hAnsi="Times New Roman" w:cs="Times New Roman"/>
          <w:sz w:val="24"/>
          <w:szCs w:val="24"/>
        </w:rPr>
        <w:t>AdvS</w:t>
      </w:r>
      <w:proofErr w:type="spellEnd"/>
      <w:r w:rsidR="0041556B" w:rsidRPr="00063AE3">
        <w:rPr>
          <w:rFonts w:ascii="Times New Roman" w:hAnsi="Times New Roman" w:cs="Times New Roman"/>
          <w:sz w:val="24"/>
          <w:szCs w:val="24"/>
        </w:rPr>
        <w:t xml:space="preserve"> § 44 </w:t>
      </w:r>
      <w:proofErr w:type="spellStart"/>
      <w:r w:rsidR="0041556B" w:rsidRPr="00063AE3">
        <w:rPr>
          <w:rFonts w:ascii="Times New Roman" w:hAnsi="Times New Roman" w:cs="Times New Roman"/>
          <w:sz w:val="24"/>
          <w:szCs w:val="24"/>
        </w:rPr>
        <w:t>lg-st</w:t>
      </w:r>
      <w:proofErr w:type="spellEnd"/>
      <w:r w:rsidR="0041556B" w:rsidRPr="00063AE3">
        <w:rPr>
          <w:rFonts w:ascii="Times New Roman" w:hAnsi="Times New Roman" w:cs="Times New Roman"/>
          <w:sz w:val="24"/>
          <w:szCs w:val="24"/>
        </w:rPr>
        <w:t xml:space="preserve"> 1</w:t>
      </w:r>
      <w:r w:rsidR="00735E73" w:rsidRPr="00063AE3">
        <w:rPr>
          <w:rFonts w:ascii="Times New Roman" w:hAnsi="Times New Roman" w:cs="Times New Roman"/>
          <w:sz w:val="24"/>
          <w:szCs w:val="24"/>
        </w:rPr>
        <w:t xml:space="preserve"> </w:t>
      </w:r>
      <w:r w:rsidR="0041556B" w:rsidRPr="00063AE3">
        <w:rPr>
          <w:rFonts w:ascii="Times New Roman" w:hAnsi="Times New Roman" w:cs="Times New Roman"/>
          <w:sz w:val="24"/>
          <w:szCs w:val="24"/>
        </w:rPr>
        <w:t>ja VÕS §</w:t>
      </w:r>
      <w:r w:rsidR="002312D3" w:rsidRPr="00063AE3">
        <w:rPr>
          <w:rFonts w:ascii="Times New Roman" w:hAnsi="Times New Roman" w:cs="Times New Roman"/>
          <w:sz w:val="24"/>
          <w:szCs w:val="24"/>
        </w:rPr>
        <w:t>-st</w:t>
      </w:r>
      <w:r w:rsidR="0041556B" w:rsidRPr="00063AE3">
        <w:rPr>
          <w:rFonts w:ascii="Times New Roman" w:hAnsi="Times New Roman" w:cs="Times New Roman"/>
          <w:sz w:val="24"/>
          <w:szCs w:val="24"/>
        </w:rPr>
        <w:t xml:space="preserve"> 620 jj.</w:t>
      </w:r>
    </w:p>
    <w:p w14:paraId="62BB35D6" w14:textId="1039E398" w:rsidR="000E3689" w:rsidRPr="00063AE3" w:rsidRDefault="000E3689" w:rsidP="00063AE3">
      <w:pPr>
        <w:spacing w:after="0" w:line="240" w:lineRule="auto"/>
        <w:jc w:val="both"/>
        <w:rPr>
          <w:rFonts w:ascii="Times New Roman" w:hAnsi="Times New Roman" w:cs="Times New Roman"/>
          <w:sz w:val="24"/>
          <w:szCs w:val="24"/>
        </w:rPr>
      </w:pPr>
    </w:p>
    <w:p w14:paraId="5BCD25DC" w14:textId="77777777" w:rsidR="004B2D12" w:rsidRPr="00063AE3" w:rsidRDefault="004B2D12"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 1 Üldsätted</w:t>
      </w:r>
    </w:p>
    <w:p w14:paraId="6C4E97F8" w14:textId="6B37136C" w:rsidR="000E3689" w:rsidRPr="00063AE3" w:rsidRDefault="000E3689" w:rsidP="00063AE3">
      <w:pPr>
        <w:spacing w:after="0" w:line="240" w:lineRule="auto"/>
        <w:jc w:val="both"/>
        <w:rPr>
          <w:rFonts w:ascii="Times New Roman" w:hAnsi="Times New Roman" w:cs="Times New Roman"/>
          <w:b/>
          <w:bCs/>
          <w:sz w:val="24"/>
          <w:szCs w:val="24"/>
        </w:rPr>
      </w:pPr>
    </w:p>
    <w:p w14:paraId="1E28FE8E" w14:textId="064EE73A" w:rsidR="000E3689" w:rsidRPr="00063AE3" w:rsidRDefault="003873FF"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(1) Käesoleva juhendi eesmärgiks on</w:t>
      </w:r>
      <w:r w:rsidR="00EB7B6F" w:rsidRPr="00063AE3">
        <w:rPr>
          <w:rFonts w:ascii="Times New Roman" w:hAnsi="Times New Roman" w:cs="Times New Roman"/>
          <w:sz w:val="24"/>
          <w:szCs w:val="24"/>
        </w:rPr>
        <w:t xml:space="preserve"> selgitada, millistel juhtudel on advokaadil õigus </w:t>
      </w:r>
      <w:r w:rsidR="00DA759B">
        <w:rPr>
          <w:rFonts w:ascii="Times New Roman" w:hAnsi="Times New Roman" w:cs="Times New Roman"/>
          <w:sz w:val="24"/>
          <w:szCs w:val="24"/>
        </w:rPr>
        <w:t>õigusteenuse leping</w:t>
      </w:r>
      <w:r w:rsidR="00DA759B" w:rsidRPr="00063AE3">
        <w:rPr>
          <w:rFonts w:ascii="Times New Roman" w:hAnsi="Times New Roman" w:cs="Times New Roman"/>
          <w:sz w:val="24"/>
          <w:szCs w:val="24"/>
        </w:rPr>
        <w:t xml:space="preserve"> </w:t>
      </w:r>
      <w:r w:rsidR="00EB7B6F" w:rsidRPr="00063AE3">
        <w:rPr>
          <w:rFonts w:ascii="Times New Roman" w:hAnsi="Times New Roman" w:cs="Times New Roman"/>
          <w:sz w:val="24"/>
          <w:szCs w:val="24"/>
        </w:rPr>
        <w:t>ühepoolselt üles öelda</w:t>
      </w:r>
      <w:r w:rsidR="005D6979" w:rsidRPr="00063AE3">
        <w:rPr>
          <w:rFonts w:ascii="Times New Roman" w:hAnsi="Times New Roman" w:cs="Times New Roman"/>
          <w:sz w:val="24"/>
          <w:szCs w:val="24"/>
        </w:rPr>
        <w:t xml:space="preserve"> eetikakoodeksi § 18 lg 2 p-de 3 ja 4 </w:t>
      </w:r>
      <w:r w:rsidR="005D6979" w:rsidRPr="00956E30">
        <w:rPr>
          <w:rFonts w:ascii="Times New Roman" w:hAnsi="Times New Roman" w:cs="Times New Roman"/>
          <w:sz w:val="24"/>
          <w:szCs w:val="24"/>
        </w:rPr>
        <w:t>alusel</w:t>
      </w:r>
      <w:r w:rsidR="00EB7B6F" w:rsidRPr="00956E30">
        <w:rPr>
          <w:rFonts w:ascii="Times New Roman" w:hAnsi="Times New Roman" w:cs="Times New Roman"/>
          <w:sz w:val="24"/>
          <w:szCs w:val="24"/>
        </w:rPr>
        <w:t>.</w:t>
      </w:r>
      <w:r w:rsidR="008110F2" w:rsidRPr="00956E30">
        <w:rPr>
          <w:rFonts w:ascii="Times New Roman" w:hAnsi="Times New Roman" w:cs="Times New Roman"/>
          <w:sz w:val="24"/>
          <w:szCs w:val="24"/>
        </w:rPr>
        <w:t xml:space="preserve"> </w:t>
      </w:r>
      <w:r w:rsidR="00956E30" w:rsidRPr="005300AE">
        <w:rPr>
          <w:rFonts w:ascii="Times New Roman" w:hAnsi="Times New Roman" w:cs="Times New Roman"/>
          <w:sz w:val="24"/>
          <w:szCs w:val="24"/>
        </w:rPr>
        <w:t>J</w:t>
      </w:r>
      <w:r w:rsidR="00956E30" w:rsidRPr="00DA759B">
        <w:rPr>
          <w:rStyle w:val="normaltextrun"/>
          <w:rFonts w:ascii="Times New Roman" w:hAnsi="Times New Roman" w:cs="Times New Roman"/>
          <w:sz w:val="24"/>
          <w:szCs w:val="24"/>
        </w:rPr>
        <w:t>uhend kehtib niivõrd, kuivõrd eetikakoodeksi §-st 19</w:t>
      </w:r>
      <w:r w:rsidR="002F1DB2">
        <w:rPr>
          <w:rStyle w:val="normaltextrun"/>
          <w:rFonts w:ascii="Times New Roman" w:hAnsi="Times New Roman" w:cs="Times New Roman"/>
          <w:sz w:val="24"/>
          <w:szCs w:val="24"/>
        </w:rPr>
        <w:t xml:space="preserve"> (suhted kliendiga kriminaalmenetluses)</w:t>
      </w:r>
      <w:r w:rsidR="00956E30">
        <w:rPr>
          <w:rStyle w:val="normaltextrun"/>
          <w:rFonts w:ascii="Times New Roman" w:hAnsi="Times New Roman" w:cs="Times New Roman"/>
          <w:sz w:val="24"/>
          <w:szCs w:val="24"/>
        </w:rPr>
        <w:t xml:space="preserve"> ja RÕS §-st 19</w:t>
      </w:r>
      <w:r w:rsidR="00956E30" w:rsidRPr="00DA759B">
        <w:rPr>
          <w:rStyle w:val="normaltextrun"/>
          <w:rFonts w:ascii="Times New Roman" w:hAnsi="Times New Roman" w:cs="Times New Roman"/>
          <w:sz w:val="24"/>
          <w:szCs w:val="24"/>
        </w:rPr>
        <w:t xml:space="preserve"> </w:t>
      </w:r>
      <w:r w:rsidR="002F1DB2">
        <w:rPr>
          <w:rStyle w:val="normaltextrun"/>
          <w:rFonts w:ascii="Times New Roman" w:hAnsi="Times New Roman" w:cs="Times New Roman"/>
          <w:sz w:val="24"/>
          <w:szCs w:val="24"/>
        </w:rPr>
        <w:t xml:space="preserve">(advokaadi keeldumine riigi õigusabi osutamisest) </w:t>
      </w:r>
      <w:r w:rsidR="00956E30" w:rsidRPr="00DA759B">
        <w:rPr>
          <w:rStyle w:val="normaltextrun"/>
          <w:rFonts w:ascii="Times New Roman" w:hAnsi="Times New Roman" w:cs="Times New Roman"/>
          <w:sz w:val="24"/>
          <w:szCs w:val="24"/>
        </w:rPr>
        <w:t>ei tulene teisiti.</w:t>
      </w:r>
      <w:r w:rsidR="00956E30" w:rsidRPr="00DA759B">
        <w:rPr>
          <w:rStyle w:val="normaltextrun"/>
          <w:i/>
          <w:iCs/>
        </w:rPr>
        <w:t> </w:t>
      </w:r>
      <w:r w:rsidR="00956E30" w:rsidRPr="00956E30">
        <w:rPr>
          <w:rStyle w:val="eop"/>
        </w:rPr>
        <w:t> </w:t>
      </w:r>
    </w:p>
    <w:p w14:paraId="25BA51FF" w14:textId="77777777" w:rsidR="000E3689" w:rsidRPr="00063AE3" w:rsidRDefault="000E3689" w:rsidP="00063AE3">
      <w:pPr>
        <w:spacing w:after="0" w:line="240" w:lineRule="auto"/>
        <w:jc w:val="both"/>
        <w:rPr>
          <w:rFonts w:ascii="Times New Roman" w:hAnsi="Times New Roman" w:cs="Times New Roman"/>
          <w:sz w:val="24"/>
          <w:szCs w:val="24"/>
        </w:rPr>
      </w:pPr>
    </w:p>
    <w:p w14:paraId="29E4EB43" w14:textId="64CD96C9" w:rsidR="00044274" w:rsidRPr="00063AE3" w:rsidRDefault="00B429F4"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(2) </w:t>
      </w:r>
      <w:r w:rsidR="000E3689" w:rsidRPr="00063AE3">
        <w:rPr>
          <w:rFonts w:ascii="Times New Roman" w:hAnsi="Times New Roman" w:cs="Times New Roman"/>
          <w:sz w:val="24"/>
          <w:szCs w:val="24"/>
        </w:rPr>
        <w:t>Eetikakoodeksi § 18 lg 2 p-d 3 ja 4 sätestavad juhtumid, mil advokaat võib oma algatusel loobuda endale õigusteenuse lepinguga võetud ülesande täitmisest või lõpetada õigusteenuse leping. VÕS § 631 lubab käsunduslepingu erakorraliselt üles öelda, kui ilmneb, et kõiki asjaolusid arvesse võttes ja mõlema lepingupoole huvisid kaaludes ei või oodata, et lepingut üles öelda sooviv pool jätkaks käsunduslepingu täitmist kuni ülesütlemistähtaja või lepingu tähtaja möödumiseni või käsundi täitmiseni.</w:t>
      </w:r>
      <w:r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Mõlemal juhul on kesksel kohal advokaadipoolne selgitustöö, kliendi huvide kaitse (eetikakoodeksi § 8) ning au ja väärikus, s</w:t>
      </w:r>
      <w:r w:rsidR="00E3672C">
        <w:rPr>
          <w:rFonts w:ascii="Times New Roman" w:hAnsi="Times New Roman" w:cs="Times New Roman"/>
          <w:sz w:val="24"/>
          <w:szCs w:val="24"/>
        </w:rPr>
        <w:t>.</w:t>
      </w:r>
      <w:r w:rsidR="000E3689" w:rsidRPr="00063AE3">
        <w:rPr>
          <w:rFonts w:ascii="Times New Roman" w:hAnsi="Times New Roman" w:cs="Times New Roman"/>
          <w:sz w:val="24"/>
          <w:szCs w:val="24"/>
        </w:rPr>
        <w:t>t advokaat peab suhtlemisel klientidega käituma ausalt ja väärikalt ning kooskõlas heade kommetega ja tavadega ning kutse-eetika nõuetega (eetikakoodeksi § 9).</w:t>
      </w:r>
    </w:p>
    <w:p w14:paraId="280C50B4" w14:textId="77777777" w:rsidR="000E3689" w:rsidRPr="00063AE3" w:rsidRDefault="000E3689" w:rsidP="00063AE3">
      <w:pPr>
        <w:spacing w:after="0" w:line="240" w:lineRule="auto"/>
        <w:jc w:val="both"/>
        <w:rPr>
          <w:rFonts w:ascii="Times New Roman" w:hAnsi="Times New Roman" w:cs="Times New Roman"/>
          <w:sz w:val="24"/>
          <w:szCs w:val="24"/>
        </w:rPr>
      </w:pPr>
    </w:p>
    <w:p w14:paraId="7B80DD15" w14:textId="05FB3D30" w:rsidR="000E3689" w:rsidRPr="00063AE3" w:rsidRDefault="00CE7BF2"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 xml:space="preserve">§ </w:t>
      </w:r>
      <w:r w:rsidR="00B429F4" w:rsidRPr="00063AE3">
        <w:rPr>
          <w:rFonts w:ascii="Times New Roman" w:hAnsi="Times New Roman" w:cs="Times New Roman"/>
          <w:b/>
          <w:bCs/>
          <w:sz w:val="24"/>
          <w:szCs w:val="24"/>
        </w:rPr>
        <w:t xml:space="preserve">2 </w:t>
      </w:r>
      <w:r w:rsidR="000E3689" w:rsidRPr="00063AE3">
        <w:rPr>
          <w:rFonts w:ascii="Times New Roman" w:hAnsi="Times New Roman" w:cs="Times New Roman"/>
          <w:b/>
          <w:bCs/>
          <w:sz w:val="24"/>
          <w:szCs w:val="24"/>
        </w:rPr>
        <w:t xml:space="preserve">Advokaadi (käsundisaaja) üldised kohustused </w:t>
      </w:r>
    </w:p>
    <w:p w14:paraId="19AE6AB6" w14:textId="77777777" w:rsidR="000E3689" w:rsidRPr="00063AE3" w:rsidRDefault="000E3689" w:rsidP="00063AE3">
      <w:pPr>
        <w:spacing w:after="0" w:line="240" w:lineRule="auto"/>
        <w:jc w:val="both"/>
        <w:rPr>
          <w:rFonts w:ascii="Times New Roman" w:hAnsi="Times New Roman" w:cs="Times New Roman"/>
          <w:sz w:val="24"/>
          <w:szCs w:val="24"/>
        </w:rPr>
      </w:pPr>
    </w:p>
    <w:p w14:paraId="2475559B" w14:textId="7735ED93" w:rsidR="00CE7BF2" w:rsidRPr="00063AE3" w:rsidRDefault="00B429F4"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(1) </w:t>
      </w:r>
      <w:r w:rsidR="00CE7BF2" w:rsidRPr="00063AE3">
        <w:rPr>
          <w:rFonts w:ascii="Times New Roman" w:hAnsi="Times New Roman" w:cs="Times New Roman"/>
          <w:sz w:val="24"/>
          <w:szCs w:val="24"/>
        </w:rPr>
        <w:t>VÕS § 620 lg 1 kohaselt peab käsundisaaja tegutsema käsundi täitmisel käsundiandjale lojaalselt ja käsundi laadist tuleneva vajaliku hoolsusega. Hoolsuskohustus tähendab mh seda, et käsundisaaja peab tegema kõik endast oleneva käsundiandja huvides parima võimaliku tulemuse saavutamiseks ja käsundiandjal kahju tekkimise ärahoidmiseks.</w:t>
      </w:r>
      <w:r w:rsidR="00E008E5" w:rsidRPr="00063AE3">
        <w:rPr>
          <w:rStyle w:val="FootnoteReference"/>
          <w:rFonts w:ascii="Times New Roman" w:hAnsi="Times New Roman" w:cs="Times New Roman"/>
          <w:sz w:val="24"/>
          <w:szCs w:val="24"/>
        </w:rPr>
        <w:footnoteReference w:id="2"/>
      </w:r>
      <w:r w:rsidR="00E008E5" w:rsidRPr="00063AE3">
        <w:rPr>
          <w:rFonts w:ascii="Times New Roman" w:hAnsi="Times New Roman" w:cs="Times New Roman"/>
          <w:sz w:val="24"/>
          <w:szCs w:val="24"/>
        </w:rPr>
        <w:t xml:space="preserve"> VÕS § 620 lg 2 kohaselt </w:t>
      </w:r>
      <w:r w:rsidR="0088277E" w:rsidRPr="00063AE3">
        <w:rPr>
          <w:rFonts w:ascii="Times New Roman" w:hAnsi="Times New Roman" w:cs="Times New Roman"/>
          <w:sz w:val="24"/>
          <w:szCs w:val="24"/>
        </w:rPr>
        <w:t xml:space="preserve">peab oma majandus- või kutsetegevuses tegutsev käsundisaaja lisaks sellele toimima üldiselt tunnustatud kutseoskuste tasemel. </w:t>
      </w:r>
    </w:p>
    <w:p w14:paraId="3EA0EF28" w14:textId="41CC0975" w:rsidR="0088277E" w:rsidRPr="00063AE3" w:rsidRDefault="0088277E" w:rsidP="00063AE3">
      <w:pPr>
        <w:spacing w:after="0" w:line="240" w:lineRule="auto"/>
        <w:jc w:val="both"/>
        <w:rPr>
          <w:rFonts w:ascii="Times New Roman" w:hAnsi="Times New Roman" w:cs="Times New Roman"/>
          <w:sz w:val="24"/>
          <w:szCs w:val="24"/>
        </w:rPr>
      </w:pPr>
    </w:p>
    <w:p w14:paraId="58ADC223" w14:textId="015FC6F6" w:rsidR="00F43E2F" w:rsidRDefault="00B429F4"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(2) </w:t>
      </w:r>
      <w:proofErr w:type="spellStart"/>
      <w:r w:rsidR="0088277E" w:rsidRPr="00063AE3">
        <w:rPr>
          <w:rFonts w:ascii="Times New Roman" w:hAnsi="Times New Roman" w:cs="Times New Roman"/>
          <w:sz w:val="24"/>
          <w:szCs w:val="24"/>
        </w:rPr>
        <w:t>AdvS</w:t>
      </w:r>
      <w:proofErr w:type="spellEnd"/>
      <w:r w:rsidR="0088277E" w:rsidRPr="00063AE3">
        <w:rPr>
          <w:rFonts w:ascii="Times New Roman" w:hAnsi="Times New Roman" w:cs="Times New Roman"/>
          <w:sz w:val="24"/>
          <w:szCs w:val="24"/>
        </w:rPr>
        <w:t xml:space="preserve"> § 44 lg 1 kohaselt on advokaat kohustatud kasutama kliendi huvides kõiki seadusega kooskõlas olevaid vahendeid ja viise ning teavitama klienti õigusteenuse osutamisega seotud tegevusest. Professionaalsete käsundisaajate hoolsuskohustuse hindamisel on oluline lähtuda ka sellest, et nad peavad näitama ise üles initsiatiivi käsundi täitmisel, mitte ootama käsundiandja juhiseid</w:t>
      </w:r>
      <w:r w:rsidR="0088277E" w:rsidRPr="00063AE3">
        <w:rPr>
          <w:rStyle w:val="FootnoteReference"/>
          <w:rFonts w:ascii="Times New Roman" w:hAnsi="Times New Roman" w:cs="Times New Roman"/>
          <w:sz w:val="24"/>
          <w:szCs w:val="24"/>
        </w:rPr>
        <w:footnoteReference w:id="3"/>
      </w:r>
      <w:r w:rsidR="00B10BCB" w:rsidRPr="00063AE3">
        <w:rPr>
          <w:rFonts w:ascii="Times New Roman" w:hAnsi="Times New Roman" w:cs="Times New Roman"/>
          <w:sz w:val="24"/>
          <w:szCs w:val="24"/>
        </w:rPr>
        <w:t>.</w:t>
      </w:r>
    </w:p>
    <w:p w14:paraId="7067131F" w14:textId="3DFF1169" w:rsidR="000E3689" w:rsidRPr="00063AE3" w:rsidRDefault="000E3689" w:rsidP="55DCED0B">
      <w:pPr>
        <w:spacing w:after="0" w:line="240" w:lineRule="auto"/>
        <w:jc w:val="both"/>
        <w:rPr>
          <w:rFonts w:ascii="Times New Roman" w:hAnsi="Times New Roman" w:cs="Times New Roman"/>
          <w:sz w:val="24"/>
          <w:szCs w:val="24"/>
        </w:rPr>
      </w:pPr>
    </w:p>
    <w:p w14:paraId="3D55929C" w14:textId="64679F57" w:rsidR="000E3689" w:rsidRPr="00063AE3" w:rsidRDefault="00515966"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 xml:space="preserve">§ </w:t>
      </w:r>
      <w:r w:rsidR="00B429F4" w:rsidRPr="00063AE3">
        <w:rPr>
          <w:rFonts w:ascii="Times New Roman" w:hAnsi="Times New Roman" w:cs="Times New Roman"/>
          <w:b/>
          <w:bCs/>
          <w:sz w:val="24"/>
          <w:szCs w:val="24"/>
        </w:rPr>
        <w:t xml:space="preserve">3 </w:t>
      </w:r>
      <w:r w:rsidR="000E3689" w:rsidRPr="00063AE3">
        <w:rPr>
          <w:rFonts w:ascii="Times New Roman" w:hAnsi="Times New Roman" w:cs="Times New Roman"/>
          <w:b/>
          <w:bCs/>
          <w:sz w:val="24"/>
          <w:szCs w:val="24"/>
        </w:rPr>
        <w:t xml:space="preserve">Advokaadi kohustus kontrollida kliendi antud juhiseid </w:t>
      </w:r>
    </w:p>
    <w:p w14:paraId="16E63860" w14:textId="77777777" w:rsidR="000E3689" w:rsidRPr="00063AE3" w:rsidRDefault="000E3689" w:rsidP="00063AE3">
      <w:pPr>
        <w:spacing w:after="0" w:line="240" w:lineRule="auto"/>
        <w:jc w:val="both"/>
        <w:rPr>
          <w:rFonts w:ascii="Times New Roman" w:hAnsi="Times New Roman" w:cs="Times New Roman"/>
          <w:sz w:val="24"/>
          <w:szCs w:val="24"/>
        </w:rPr>
      </w:pPr>
    </w:p>
    <w:p w14:paraId="2DDD3D1C" w14:textId="0EBEE582" w:rsidR="00CF4F20" w:rsidRPr="00063AE3" w:rsidRDefault="008A4B7D"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(1) </w:t>
      </w:r>
      <w:r w:rsidR="000E3689" w:rsidRPr="00063AE3">
        <w:rPr>
          <w:rFonts w:ascii="Times New Roman" w:hAnsi="Times New Roman" w:cs="Times New Roman"/>
          <w:sz w:val="24"/>
          <w:szCs w:val="24"/>
        </w:rPr>
        <w:t xml:space="preserve">VÕS § 621 </w:t>
      </w:r>
      <w:proofErr w:type="spellStart"/>
      <w:r w:rsidR="000E3689" w:rsidRPr="00063AE3">
        <w:rPr>
          <w:rFonts w:ascii="Times New Roman" w:hAnsi="Times New Roman" w:cs="Times New Roman"/>
          <w:sz w:val="24"/>
          <w:szCs w:val="24"/>
        </w:rPr>
        <w:t>lg-st</w:t>
      </w:r>
      <w:proofErr w:type="spellEnd"/>
      <w:r w:rsidR="000E3689" w:rsidRPr="00063AE3">
        <w:rPr>
          <w:rFonts w:ascii="Times New Roman" w:hAnsi="Times New Roman" w:cs="Times New Roman"/>
          <w:sz w:val="24"/>
          <w:szCs w:val="24"/>
        </w:rPr>
        <w:t xml:space="preserve"> 3 tuleneb käsundisaajale kohustus juhtida käsundiandja tähelepanu võimalikele ebasoodsatele tagajärgedele, mis võivad kaasneda käsundiandja juhiste </w:t>
      </w:r>
      <w:r w:rsidR="000E3689" w:rsidRPr="00063AE3">
        <w:rPr>
          <w:rFonts w:ascii="Times New Roman" w:hAnsi="Times New Roman" w:cs="Times New Roman"/>
          <w:sz w:val="24"/>
          <w:szCs w:val="24"/>
        </w:rPr>
        <w:lastRenderedPageBreak/>
        <w:t xml:space="preserve">järgimisega. </w:t>
      </w:r>
      <w:proofErr w:type="spellStart"/>
      <w:r w:rsidR="000E3689" w:rsidRPr="00063AE3">
        <w:rPr>
          <w:rFonts w:ascii="Times New Roman" w:hAnsi="Times New Roman" w:cs="Times New Roman"/>
          <w:sz w:val="24"/>
          <w:szCs w:val="24"/>
        </w:rPr>
        <w:t>AdvS</w:t>
      </w:r>
      <w:proofErr w:type="spellEnd"/>
      <w:r w:rsidR="000E3689" w:rsidRPr="00063AE3">
        <w:rPr>
          <w:rFonts w:ascii="Times New Roman" w:hAnsi="Times New Roman" w:cs="Times New Roman"/>
          <w:sz w:val="24"/>
          <w:szCs w:val="24"/>
        </w:rPr>
        <w:t xml:space="preserve"> § 40 lg 2 esimese lause kohaselt peab advokaadi õigusteenus olema õigeaegne ja asjatundlik ning põhinema asjaolude, tõendite, õigusaktide ja kohtupraktika põhjalikul uurimisel. </w:t>
      </w:r>
      <w:r w:rsidR="00500540" w:rsidRPr="00063AE3">
        <w:rPr>
          <w:rFonts w:ascii="Times New Roman" w:hAnsi="Times New Roman" w:cs="Times New Roman"/>
          <w:sz w:val="24"/>
          <w:szCs w:val="24"/>
        </w:rPr>
        <w:t>A</w:t>
      </w:r>
      <w:r w:rsidR="000E3689" w:rsidRPr="00063AE3">
        <w:rPr>
          <w:rFonts w:ascii="Times New Roman" w:hAnsi="Times New Roman" w:cs="Times New Roman"/>
          <w:sz w:val="24"/>
          <w:szCs w:val="24"/>
        </w:rPr>
        <w:t>dvokaadi hoolsuskohustus hõlmab ka kliendi antud juhiste kontrollimist ja selgitamiskohustust, mil viisil on käsundiandjal võimalik soovitud tulemus saavutada, s</w:t>
      </w:r>
      <w:r w:rsidR="00A137FC">
        <w:rPr>
          <w:rFonts w:ascii="Times New Roman" w:hAnsi="Times New Roman" w:cs="Times New Roman"/>
          <w:sz w:val="24"/>
          <w:szCs w:val="24"/>
        </w:rPr>
        <w:t>.</w:t>
      </w:r>
      <w:r w:rsidR="000E3689" w:rsidRPr="00063AE3">
        <w:rPr>
          <w:rFonts w:ascii="Times New Roman" w:hAnsi="Times New Roman" w:cs="Times New Roman"/>
          <w:sz w:val="24"/>
          <w:szCs w:val="24"/>
        </w:rPr>
        <w:t>t advokaadil on kohustus kontrollida kliendi juhiseid ega või neid pimesi järgida</w:t>
      </w:r>
      <w:r w:rsidR="00F43E2F" w:rsidRPr="00063AE3">
        <w:rPr>
          <w:rStyle w:val="FootnoteReference"/>
          <w:rFonts w:ascii="Times New Roman" w:hAnsi="Times New Roman" w:cs="Times New Roman"/>
          <w:sz w:val="24"/>
          <w:szCs w:val="24"/>
        </w:rPr>
        <w:footnoteReference w:id="4"/>
      </w:r>
      <w:r w:rsidR="00CF4F20" w:rsidRPr="00063AE3">
        <w:rPr>
          <w:rFonts w:ascii="Times New Roman" w:hAnsi="Times New Roman" w:cs="Times New Roman"/>
          <w:sz w:val="24"/>
          <w:szCs w:val="24"/>
        </w:rPr>
        <w:t>.</w:t>
      </w:r>
    </w:p>
    <w:p w14:paraId="253B3C14" w14:textId="77777777" w:rsidR="00CF4F20" w:rsidRPr="00063AE3" w:rsidRDefault="00CF4F20" w:rsidP="00063AE3">
      <w:pPr>
        <w:spacing w:after="0" w:line="240" w:lineRule="auto"/>
        <w:jc w:val="both"/>
        <w:rPr>
          <w:rFonts w:ascii="Times New Roman" w:hAnsi="Times New Roman" w:cs="Times New Roman"/>
          <w:sz w:val="24"/>
          <w:szCs w:val="24"/>
        </w:rPr>
      </w:pPr>
    </w:p>
    <w:p w14:paraId="190D7C37" w14:textId="31D7CFA7" w:rsidR="000E3689" w:rsidRPr="00063AE3" w:rsidRDefault="00CF4F20"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(2) Õ</w:t>
      </w:r>
      <w:r w:rsidR="000E3689" w:rsidRPr="00063AE3">
        <w:rPr>
          <w:rFonts w:ascii="Times New Roman" w:hAnsi="Times New Roman" w:cs="Times New Roman"/>
          <w:sz w:val="24"/>
          <w:szCs w:val="24"/>
        </w:rPr>
        <w:t>igusvaldkonnas mittetegutseva käsundiandja puhul tuleb eeldada, et ta ei pea asuma välja selgitama õigusvaldkonnas tegutseva käsundisaaja õiguslike seisukohtade paikapidavust. Advokaadi hoolsuskohustus hõlmab ka kohustust teavitada klienti sellest, kui õiguslik olukord on ebaselge või kui valitud õiguslik positsioon on vaieldav, ning selgitada sellega kaasnevaid riske</w:t>
      </w:r>
      <w:r w:rsidR="00F43E2F" w:rsidRPr="00063AE3">
        <w:rPr>
          <w:rStyle w:val="FootnoteReference"/>
          <w:rFonts w:ascii="Times New Roman" w:hAnsi="Times New Roman" w:cs="Times New Roman"/>
          <w:sz w:val="24"/>
          <w:szCs w:val="24"/>
        </w:rPr>
        <w:footnoteReference w:id="5"/>
      </w:r>
      <w:r w:rsidR="00F43E2F" w:rsidRPr="00063AE3">
        <w:rPr>
          <w:rFonts w:ascii="Times New Roman" w:hAnsi="Times New Roman" w:cs="Times New Roman"/>
          <w:sz w:val="24"/>
          <w:szCs w:val="24"/>
        </w:rPr>
        <w:t xml:space="preserve">. </w:t>
      </w:r>
      <w:r w:rsidRPr="00063AE3">
        <w:rPr>
          <w:rFonts w:ascii="Times New Roman" w:hAnsi="Times New Roman" w:cs="Times New Roman"/>
          <w:sz w:val="24"/>
          <w:szCs w:val="24"/>
        </w:rPr>
        <w:t xml:space="preserve">Seega peab </w:t>
      </w:r>
      <w:r w:rsidR="000E3689" w:rsidRPr="00063AE3">
        <w:rPr>
          <w:rFonts w:ascii="Times New Roman" w:hAnsi="Times New Roman" w:cs="Times New Roman"/>
          <w:sz w:val="24"/>
          <w:szCs w:val="24"/>
        </w:rPr>
        <w:t xml:space="preserve">advokaat omal initsiatiivil kliendi antud juhiseid kontrollima ning välja selgitama, kas esineb mõni kindlam viis kliendi poolt soovitud tulemuse saavutamiseks. Advokaat peab selgitama kliendile riske, kui kliendi antavad juhised võivad kliendi huve kahjustada või kliendi jaoks kasutuks osutada ning juhtima tähelepanu ebasoodsale tagajärjele. Selle tegemata jätmine võib olla õigusteenuse lepingu rikkumine advokaadi poolt. </w:t>
      </w:r>
    </w:p>
    <w:p w14:paraId="35630C71" w14:textId="77777777" w:rsidR="000E3689" w:rsidRPr="00063AE3" w:rsidRDefault="000E3689" w:rsidP="00063AE3">
      <w:pPr>
        <w:spacing w:after="0" w:line="240" w:lineRule="auto"/>
        <w:jc w:val="both"/>
        <w:rPr>
          <w:rFonts w:ascii="Times New Roman" w:hAnsi="Times New Roman" w:cs="Times New Roman"/>
          <w:sz w:val="24"/>
          <w:szCs w:val="24"/>
        </w:rPr>
      </w:pPr>
    </w:p>
    <w:p w14:paraId="499C1ABA" w14:textId="5A871692" w:rsidR="003F3A29" w:rsidRPr="00063AE3" w:rsidRDefault="00F43E2F"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w:t>
      </w:r>
      <w:r w:rsidR="008A4B7D" w:rsidRPr="00063AE3">
        <w:rPr>
          <w:rFonts w:ascii="Times New Roman" w:hAnsi="Times New Roman" w:cs="Times New Roman"/>
          <w:b/>
          <w:bCs/>
          <w:sz w:val="24"/>
          <w:szCs w:val="24"/>
        </w:rPr>
        <w:t xml:space="preserve"> 4</w:t>
      </w:r>
      <w:r w:rsidRPr="00063AE3">
        <w:rPr>
          <w:rFonts w:ascii="Times New Roman" w:hAnsi="Times New Roman" w:cs="Times New Roman"/>
          <w:b/>
          <w:bCs/>
          <w:sz w:val="24"/>
          <w:szCs w:val="24"/>
        </w:rPr>
        <w:t xml:space="preserve"> </w:t>
      </w:r>
      <w:r w:rsidR="003F3A29">
        <w:rPr>
          <w:rFonts w:ascii="Times New Roman" w:hAnsi="Times New Roman" w:cs="Times New Roman"/>
          <w:b/>
          <w:bCs/>
          <w:sz w:val="24"/>
          <w:szCs w:val="24"/>
        </w:rPr>
        <w:t>Kliendi antud juhiste järgimine</w:t>
      </w:r>
    </w:p>
    <w:p w14:paraId="0A7A915F" w14:textId="77777777" w:rsidR="00F43E2F" w:rsidRPr="00063AE3" w:rsidRDefault="00F43E2F" w:rsidP="00063AE3">
      <w:pPr>
        <w:spacing w:after="0" w:line="240" w:lineRule="auto"/>
        <w:jc w:val="both"/>
        <w:rPr>
          <w:rFonts w:ascii="Times New Roman" w:hAnsi="Times New Roman" w:cs="Times New Roman"/>
          <w:b/>
          <w:bCs/>
          <w:sz w:val="24"/>
          <w:szCs w:val="24"/>
        </w:rPr>
      </w:pPr>
    </w:p>
    <w:p w14:paraId="33E12950" w14:textId="652E7C99" w:rsidR="000E3689" w:rsidRPr="00063AE3" w:rsidRDefault="009D0469"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Kui advokaat on selgitanud kliendile, et kliendi juhised viiksid kliendi jaoks ebasoodsa tagajärjeni</w:t>
      </w:r>
      <w:r w:rsidR="003F3A29">
        <w:rPr>
          <w:rFonts w:ascii="Times New Roman" w:hAnsi="Times New Roman" w:cs="Times New Roman"/>
          <w:sz w:val="24"/>
          <w:szCs w:val="24"/>
        </w:rPr>
        <w:t>, kuid klient jääb endale kindlaks,</w:t>
      </w:r>
      <w:r w:rsidRPr="00063AE3">
        <w:rPr>
          <w:rFonts w:ascii="Times New Roman" w:hAnsi="Times New Roman" w:cs="Times New Roman"/>
          <w:sz w:val="24"/>
          <w:szCs w:val="24"/>
        </w:rPr>
        <w:t xml:space="preserve"> annab see advokaadile õiguse, kuid mitte kohustuse </w:t>
      </w:r>
      <w:r w:rsidR="00DA759B">
        <w:rPr>
          <w:rFonts w:ascii="Times New Roman" w:hAnsi="Times New Roman" w:cs="Times New Roman"/>
          <w:sz w:val="24"/>
          <w:szCs w:val="24"/>
        </w:rPr>
        <w:t>õigusteenuse leping</w:t>
      </w:r>
      <w:r w:rsidR="00DA759B" w:rsidRPr="00063AE3">
        <w:rPr>
          <w:rFonts w:ascii="Times New Roman" w:hAnsi="Times New Roman" w:cs="Times New Roman"/>
          <w:sz w:val="24"/>
          <w:szCs w:val="24"/>
        </w:rPr>
        <w:t xml:space="preserve"> </w:t>
      </w:r>
      <w:r w:rsidRPr="00063AE3">
        <w:rPr>
          <w:rFonts w:ascii="Times New Roman" w:hAnsi="Times New Roman" w:cs="Times New Roman"/>
          <w:sz w:val="24"/>
          <w:szCs w:val="24"/>
        </w:rPr>
        <w:t>lõpetada</w:t>
      </w:r>
      <w:r w:rsidR="000E3689" w:rsidRPr="00063AE3">
        <w:rPr>
          <w:rFonts w:ascii="Times New Roman" w:hAnsi="Times New Roman" w:cs="Times New Roman"/>
          <w:sz w:val="24"/>
          <w:szCs w:val="24"/>
        </w:rPr>
        <w:t>. VÕS § 621 lg 3 sätestab, et kui juhistest kinnipidamisega kaasneks käsundiandjale ilmselt ebasoodus tagajärg, võib käsundisaaja järgida juhiseid alles siis, kui ta on juhtinud käsundiandja tähelepanu ebasoodsale tagajärjele ja käsundiandja ei muuda juhiseid. Kui advokaat sellisel juhul kliendile juhise kahjulikkust selgitab, klient endale kindlaks jääb ja advokaat õigusteenuse osutamisest ei loobu ning kliendi juhiseid järgib, ei saa advokaadile ette heita kliendile ebasoodsa tagajärje põhjustamist.</w:t>
      </w:r>
      <w:r w:rsidR="00FA6A51">
        <w:rPr>
          <w:rStyle w:val="FootnoteReference"/>
          <w:rFonts w:ascii="Times New Roman" w:hAnsi="Times New Roman" w:cs="Times New Roman"/>
          <w:sz w:val="24"/>
          <w:szCs w:val="24"/>
        </w:rPr>
        <w:footnoteReference w:id="6"/>
      </w:r>
    </w:p>
    <w:p w14:paraId="69A51EBF" w14:textId="7E998390" w:rsidR="0073675C" w:rsidRPr="00063AE3" w:rsidRDefault="0073675C" w:rsidP="00063AE3">
      <w:pPr>
        <w:spacing w:after="0" w:line="240" w:lineRule="auto"/>
        <w:jc w:val="both"/>
        <w:rPr>
          <w:rFonts w:ascii="Times New Roman" w:hAnsi="Times New Roman" w:cs="Times New Roman"/>
          <w:sz w:val="24"/>
          <w:szCs w:val="24"/>
        </w:rPr>
      </w:pPr>
    </w:p>
    <w:p w14:paraId="113AC076" w14:textId="46280F24" w:rsidR="0073675C" w:rsidRPr="00063AE3" w:rsidRDefault="0073675C"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b/>
          <w:bCs/>
          <w:sz w:val="24"/>
          <w:szCs w:val="24"/>
        </w:rPr>
        <w:t xml:space="preserve">§ </w:t>
      </w:r>
      <w:r w:rsidR="008A4B7D" w:rsidRPr="00063AE3">
        <w:rPr>
          <w:rFonts w:ascii="Times New Roman" w:hAnsi="Times New Roman" w:cs="Times New Roman"/>
          <w:b/>
          <w:bCs/>
          <w:sz w:val="24"/>
          <w:szCs w:val="24"/>
        </w:rPr>
        <w:t xml:space="preserve">5 </w:t>
      </w:r>
      <w:r w:rsidRPr="00063AE3">
        <w:rPr>
          <w:rFonts w:ascii="Times New Roman" w:hAnsi="Times New Roman" w:cs="Times New Roman"/>
          <w:b/>
          <w:bCs/>
          <w:sz w:val="24"/>
          <w:szCs w:val="24"/>
        </w:rPr>
        <w:t>Õigusteenuse lepingu ülesütlemise eeldused</w:t>
      </w:r>
      <w:r w:rsidRPr="00063AE3">
        <w:rPr>
          <w:rFonts w:ascii="Times New Roman" w:hAnsi="Times New Roman" w:cs="Times New Roman"/>
          <w:sz w:val="24"/>
          <w:szCs w:val="24"/>
        </w:rPr>
        <w:t xml:space="preserve"> </w:t>
      </w:r>
    </w:p>
    <w:p w14:paraId="15F639F3" w14:textId="77777777" w:rsidR="0073675C" w:rsidRPr="00063AE3" w:rsidRDefault="0073675C" w:rsidP="00063AE3">
      <w:pPr>
        <w:spacing w:after="0" w:line="240" w:lineRule="auto"/>
        <w:jc w:val="both"/>
        <w:rPr>
          <w:rFonts w:ascii="Times New Roman" w:hAnsi="Times New Roman" w:cs="Times New Roman"/>
          <w:sz w:val="24"/>
          <w:szCs w:val="24"/>
        </w:rPr>
      </w:pPr>
    </w:p>
    <w:p w14:paraId="2219D2E8" w14:textId="20C0E4A3" w:rsidR="0073675C" w:rsidRPr="00063AE3" w:rsidRDefault="008A4B7D" w:rsidP="00063AE3">
      <w:pPr>
        <w:spacing w:after="0" w:line="240" w:lineRule="auto"/>
        <w:jc w:val="both"/>
        <w:rPr>
          <w:rFonts w:ascii="Times New Roman" w:hAnsi="Times New Roman" w:cs="Times New Roman"/>
          <w:sz w:val="24"/>
          <w:szCs w:val="24"/>
        </w:rPr>
      </w:pPr>
      <w:r w:rsidRPr="58FA72EF">
        <w:rPr>
          <w:rFonts w:ascii="Times New Roman" w:hAnsi="Times New Roman" w:cs="Times New Roman"/>
          <w:sz w:val="24"/>
          <w:szCs w:val="24"/>
        </w:rPr>
        <w:t xml:space="preserve">(1) </w:t>
      </w:r>
      <w:r w:rsidR="0073675C" w:rsidRPr="58FA72EF">
        <w:rPr>
          <w:rFonts w:ascii="Times New Roman" w:hAnsi="Times New Roman" w:cs="Times New Roman"/>
          <w:sz w:val="24"/>
          <w:szCs w:val="24"/>
        </w:rPr>
        <w:t xml:space="preserve">Advokaat võib õigusteenuse lepingu üles öelda eetikakoodeksi § 18 lg 2 p 3 </w:t>
      </w:r>
      <w:r w:rsidR="00471D2E">
        <w:rPr>
          <w:rFonts w:ascii="Times New Roman" w:hAnsi="Times New Roman" w:cs="Times New Roman"/>
          <w:sz w:val="24"/>
          <w:szCs w:val="24"/>
        </w:rPr>
        <w:t>või</w:t>
      </w:r>
      <w:r w:rsidR="00471D2E" w:rsidRPr="58FA72EF">
        <w:rPr>
          <w:rFonts w:ascii="Times New Roman" w:hAnsi="Times New Roman" w:cs="Times New Roman"/>
          <w:sz w:val="24"/>
          <w:szCs w:val="24"/>
        </w:rPr>
        <w:t xml:space="preserve"> </w:t>
      </w:r>
      <w:r w:rsidR="003D3F2E" w:rsidRPr="58FA72EF">
        <w:rPr>
          <w:rFonts w:ascii="Times New Roman" w:hAnsi="Times New Roman" w:cs="Times New Roman"/>
          <w:sz w:val="24"/>
          <w:szCs w:val="24"/>
        </w:rPr>
        <w:t xml:space="preserve">p 4 </w:t>
      </w:r>
      <w:r w:rsidR="0073675C" w:rsidRPr="58FA72EF">
        <w:rPr>
          <w:rFonts w:ascii="Times New Roman" w:hAnsi="Times New Roman" w:cs="Times New Roman"/>
          <w:sz w:val="24"/>
          <w:szCs w:val="24"/>
        </w:rPr>
        <w:t xml:space="preserve">alusel, arvestades advokaadi hoolsuskohustust, selgitustööd ja </w:t>
      </w:r>
      <w:r w:rsidR="00976A77" w:rsidRPr="58FA72EF">
        <w:rPr>
          <w:rFonts w:ascii="Times New Roman" w:hAnsi="Times New Roman" w:cs="Times New Roman"/>
          <w:sz w:val="24"/>
          <w:szCs w:val="24"/>
        </w:rPr>
        <w:t>kliendi huve</w:t>
      </w:r>
      <w:r w:rsidR="0073675C" w:rsidRPr="58FA72EF">
        <w:rPr>
          <w:rFonts w:ascii="Times New Roman" w:hAnsi="Times New Roman" w:cs="Times New Roman"/>
          <w:sz w:val="24"/>
          <w:szCs w:val="24"/>
        </w:rPr>
        <w:t xml:space="preserve">, kui on täidetud </w:t>
      </w:r>
      <w:r w:rsidR="000C5224" w:rsidRPr="58FA72EF">
        <w:rPr>
          <w:rFonts w:ascii="Times New Roman" w:hAnsi="Times New Roman" w:cs="Times New Roman"/>
          <w:sz w:val="24"/>
          <w:szCs w:val="24"/>
        </w:rPr>
        <w:t xml:space="preserve">vähemalt üks </w:t>
      </w:r>
      <w:r w:rsidR="0073675C" w:rsidRPr="58FA72EF">
        <w:rPr>
          <w:rFonts w:ascii="Times New Roman" w:hAnsi="Times New Roman" w:cs="Times New Roman"/>
          <w:sz w:val="24"/>
          <w:szCs w:val="24"/>
        </w:rPr>
        <w:t>järgmis</w:t>
      </w:r>
      <w:r w:rsidR="000C5224" w:rsidRPr="58FA72EF">
        <w:rPr>
          <w:rFonts w:ascii="Times New Roman" w:hAnsi="Times New Roman" w:cs="Times New Roman"/>
          <w:sz w:val="24"/>
          <w:szCs w:val="24"/>
        </w:rPr>
        <w:t>test</w:t>
      </w:r>
      <w:r w:rsidR="0073675C" w:rsidRPr="58FA72EF">
        <w:rPr>
          <w:rFonts w:ascii="Times New Roman" w:hAnsi="Times New Roman" w:cs="Times New Roman"/>
          <w:sz w:val="24"/>
          <w:szCs w:val="24"/>
        </w:rPr>
        <w:t xml:space="preserve"> eeldus</w:t>
      </w:r>
      <w:r w:rsidR="000C5224" w:rsidRPr="58FA72EF">
        <w:rPr>
          <w:rFonts w:ascii="Times New Roman" w:hAnsi="Times New Roman" w:cs="Times New Roman"/>
          <w:sz w:val="24"/>
          <w:szCs w:val="24"/>
        </w:rPr>
        <w:t>test</w:t>
      </w:r>
      <w:r w:rsidR="0073675C" w:rsidRPr="58FA72EF">
        <w:rPr>
          <w:rFonts w:ascii="Times New Roman" w:hAnsi="Times New Roman" w:cs="Times New Roman"/>
          <w:sz w:val="24"/>
          <w:szCs w:val="24"/>
        </w:rPr>
        <w:t>:</w:t>
      </w:r>
    </w:p>
    <w:p w14:paraId="53BCC787" w14:textId="77777777" w:rsidR="0073675C" w:rsidRPr="00063AE3" w:rsidRDefault="0073675C" w:rsidP="00063AE3">
      <w:pPr>
        <w:spacing w:after="0" w:line="240" w:lineRule="auto"/>
        <w:jc w:val="both"/>
        <w:rPr>
          <w:rFonts w:ascii="Times New Roman" w:hAnsi="Times New Roman" w:cs="Times New Roman"/>
          <w:sz w:val="24"/>
          <w:szCs w:val="24"/>
        </w:rPr>
      </w:pPr>
    </w:p>
    <w:p w14:paraId="0C3F5732" w14:textId="2C1B7F46" w:rsidR="0073675C" w:rsidRPr="00063AE3" w:rsidRDefault="000C5224"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 xml:space="preserve">1. </w:t>
      </w:r>
      <w:r w:rsidR="0073675C" w:rsidRPr="00063AE3">
        <w:rPr>
          <w:rFonts w:ascii="Times New Roman" w:hAnsi="Times New Roman" w:cs="Times New Roman"/>
          <w:sz w:val="24"/>
          <w:szCs w:val="24"/>
        </w:rPr>
        <w:t xml:space="preserve">advokaadi juhiste </w:t>
      </w:r>
      <w:r w:rsidR="0005066B">
        <w:rPr>
          <w:rFonts w:ascii="Times New Roman" w:hAnsi="Times New Roman" w:cs="Times New Roman"/>
          <w:sz w:val="24"/>
          <w:szCs w:val="24"/>
        </w:rPr>
        <w:t>vastaselt tegutsemine</w:t>
      </w:r>
      <w:r w:rsidR="0073675C" w:rsidRPr="00063AE3">
        <w:rPr>
          <w:rFonts w:ascii="Times New Roman" w:hAnsi="Times New Roman" w:cs="Times New Roman"/>
          <w:sz w:val="24"/>
          <w:szCs w:val="24"/>
        </w:rPr>
        <w:t xml:space="preserve"> kahjustab kliendi huve, advokaat on juhtinud kliendi tähelepanu juhiste eiramisele</w:t>
      </w:r>
      <w:r w:rsidR="003013E9">
        <w:rPr>
          <w:rFonts w:ascii="Times New Roman" w:hAnsi="Times New Roman" w:cs="Times New Roman"/>
          <w:sz w:val="24"/>
          <w:szCs w:val="24"/>
        </w:rPr>
        <w:t xml:space="preserve"> (soovituslikult kirjalikult)</w:t>
      </w:r>
      <w:r w:rsidR="0073675C" w:rsidRPr="00063AE3">
        <w:rPr>
          <w:rFonts w:ascii="Times New Roman" w:hAnsi="Times New Roman" w:cs="Times New Roman"/>
          <w:sz w:val="24"/>
          <w:szCs w:val="24"/>
        </w:rPr>
        <w:t xml:space="preserve"> ja sellega kaasnevale ebasoodsale tagajärjele ning andnud mõistliku aja käitumise muutmiseks;</w:t>
      </w:r>
    </w:p>
    <w:p w14:paraId="37045392" w14:textId="77777777" w:rsidR="0073675C" w:rsidRPr="00063AE3" w:rsidRDefault="0073675C" w:rsidP="00063AE3">
      <w:pPr>
        <w:spacing w:after="0" w:line="240" w:lineRule="auto"/>
        <w:jc w:val="both"/>
        <w:rPr>
          <w:rFonts w:ascii="Times New Roman" w:hAnsi="Times New Roman" w:cs="Times New Roman"/>
          <w:sz w:val="24"/>
          <w:szCs w:val="24"/>
        </w:rPr>
      </w:pPr>
    </w:p>
    <w:p w14:paraId="6BFDC9F9" w14:textId="46A9BE0E" w:rsidR="0073675C" w:rsidRPr="00063AE3" w:rsidRDefault="000C5224" w:rsidP="00063AE3">
      <w:pPr>
        <w:spacing w:after="0" w:line="240" w:lineRule="auto"/>
        <w:jc w:val="both"/>
        <w:rPr>
          <w:rFonts w:ascii="Times New Roman" w:hAnsi="Times New Roman" w:cs="Times New Roman"/>
          <w:sz w:val="24"/>
          <w:szCs w:val="24"/>
        </w:rPr>
      </w:pPr>
      <w:r w:rsidRPr="58FA72EF">
        <w:rPr>
          <w:rFonts w:ascii="Times New Roman" w:hAnsi="Times New Roman" w:cs="Times New Roman"/>
          <w:sz w:val="24"/>
          <w:szCs w:val="24"/>
        </w:rPr>
        <w:t xml:space="preserve">2. </w:t>
      </w:r>
      <w:r w:rsidR="0073675C" w:rsidRPr="58FA72EF">
        <w:rPr>
          <w:rFonts w:ascii="Times New Roman" w:hAnsi="Times New Roman" w:cs="Times New Roman"/>
          <w:sz w:val="24"/>
          <w:szCs w:val="24"/>
        </w:rPr>
        <w:t xml:space="preserve">advokaadi juhiste </w:t>
      </w:r>
      <w:r w:rsidR="0005066B" w:rsidRPr="58FA72EF">
        <w:rPr>
          <w:rFonts w:ascii="Times New Roman" w:hAnsi="Times New Roman" w:cs="Times New Roman"/>
          <w:sz w:val="24"/>
          <w:szCs w:val="24"/>
        </w:rPr>
        <w:t>vastaselt tegutsemine</w:t>
      </w:r>
      <w:r w:rsidR="0073675C" w:rsidRPr="58FA72EF">
        <w:rPr>
          <w:rFonts w:ascii="Times New Roman" w:hAnsi="Times New Roman" w:cs="Times New Roman"/>
          <w:sz w:val="24"/>
          <w:szCs w:val="24"/>
        </w:rPr>
        <w:t xml:space="preserve"> ei vii kliendi huvide kahjustamiseni, kuid viitab selgelt usalduse kaotusele advokaadi suhtes ja advokaat seab juhiste järgimise nt teenuse osutamise jätkamise oluliseks tingimuseks;</w:t>
      </w:r>
    </w:p>
    <w:p w14:paraId="10404563" w14:textId="77777777" w:rsidR="0073675C" w:rsidRPr="00063AE3" w:rsidRDefault="0073675C" w:rsidP="00063AE3">
      <w:pPr>
        <w:spacing w:after="0" w:line="240" w:lineRule="auto"/>
        <w:jc w:val="both"/>
        <w:rPr>
          <w:rFonts w:ascii="Times New Roman" w:hAnsi="Times New Roman" w:cs="Times New Roman"/>
          <w:sz w:val="24"/>
          <w:szCs w:val="24"/>
        </w:rPr>
      </w:pPr>
    </w:p>
    <w:p w14:paraId="0CB2A3AA" w14:textId="0873AC34" w:rsidR="0073675C" w:rsidRPr="00063AE3" w:rsidRDefault="000C5224" w:rsidP="00063AE3">
      <w:pPr>
        <w:spacing w:after="0" w:line="240" w:lineRule="auto"/>
        <w:jc w:val="both"/>
        <w:rPr>
          <w:rFonts w:ascii="Times New Roman" w:hAnsi="Times New Roman" w:cs="Times New Roman"/>
          <w:sz w:val="24"/>
          <w:szCs w:val="24"/>
        </w:rPr>
      </w:pPr>
      <w:r w:rsidRPr="58FA72EF">
        <w:rPr>
          <w:rFonts w:ascii="Times New Roman" w:hAnsi="Times New Roman" w:cs="Times New Roman"/>
          <w:sz w:val="24"/>
          <w:szCs w:val="24"/>
        </w:rPr>
        <w:t xml:space="preserve">3. </w:t>
      </w:r>
      <w:r w:rsidR="0073675C" w:rsidRPr="58FA72EF">
        <w:rPr>
          <w:rFonts w:ascii="Times New Roman" w:hAnsi="Times New Roman" w:cs="Times New Roman"/>
          <w:sz w:val="24"/>
          <w:szCs w:val="24"/>
        </w:rPr>
        <w:t>klient on muul viisil korduvalt väljendanud, et ta on kaotanud usalduse advokaadi suhtes.</w:t>
      </w:r>
    </w:p>
    <w:p w14:paraId="3C3D59D2" w14:textId="77777777" w:rsidR="0073675C" w:rsidRPr="00063AE3" w:rsidRDefault="0073675C" w:rsidP="00063AE3">
      <w:pPr>
        <w:spacing w:after="0" w:line="240" w:lineRule="auto"/>
        <w:jc w:val="both"/>
        <w:rPr>
          <w:rFonts w:ascii="Times New Roman" w:hAnsi="Times New Roman" w:cs="Times New Roman"/>
          <w:sz w:val="24"/>
          <w:szCs w:val="24"/>
        </w:rPr>
      </w:pPr>
    </w:p>
    <w:p w14:paraId="3D97AA09" w14:textId="11B3A07D" w:rsidR="000E3689" w:rsidRDefault="0091032B"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2</w:t>
      </w:r>
      <w:r w:rsidRPr="00063AE3">
        <w:rPr>
          <w:rFonts w:ascii="Times New Roman" w:hAnsi="Times New Roman" w:cs="Times New Roman"/>
          <w:sz w:val="24"/>
          <w:szCs w:val="24"/>
        </w:rPr>
        <w:t>) Kui k</w:t>
      </w:r>
      <w:r w:rsidR="000E3689" w:rsidRPr="00063AE3">
        <w:rPr>
          <w:rFonts w:ascii="Times New Roman" w:hAnsi="Times New Roman" w:cs="Times New Roman"/>
          <w:sz w:val="24"/>
          <w:szCs w:val="24"/>
        </w:rPr>
        <w:t xml:space="preserve">lient tegutseb advokaadi juhiste </w:t>
      </w:r>
      <w:r w:rsidR="00910674">
        <w:rPr>
          <w:rFonts w:ascii="Times New Roman" w:hAnsi="Times New Roman" w:cs="Times New Roman"/>
          <w:sz w:val="24"/>
          <w:szCs w:val="24"/>
        </w:rPr>
        <w:t xml:space="preserve">vastaselt </w:t>
      </w:r>
      <w:r w:rsidR="000E3689" w:rsidRPr="00063AE3">
        <w:rPr>
          <w:rFonts w:ascii="Times New Roman" w:hAnsi="Times New Roman" w:cs="Times New Roman"/>
          <w:sz w:val="24"/>
          <w:szCs w:val="24"/>
        </w:rPr>
        <w:t>või muul viisil väljendab selgelt, et ta on kaotanud usalduse advokaadi vastu</w:t>
      </w:r>
      <w:r w:rsidRPr="00063AE3">
        <w:rPr>
          <w:rFonts w:ascii="Times New Roman" w:hAnsi="Times New Roman" w:cs="Times New Roman"/>
          <w:sz w:val="24"/>
          <w:szCs w:val="24"/>
        </w:rPr>
        <w:t>, tuleb</w:t>
      </w:r>
      <w:r w:rsidRPr="00063AE3">
        <w:rPr>
          <w:rFonts w:ascii="Times New Roman" w:hAnsi="Times New Roman" w:cs="Times New Roman"/>
          <w:b/>
          <w:bCs/>
          <w:sz w:val="24"/>
          <w:szCs w:val="24"/>
        </w:rPr>
        <w:t xml:space="preserve"> </w:t>
      </w:r>
      <w:r w:rsidRPr="00432751">
        <w:rPr>
          <w:rFonts w:ascii="Times New Roman" w:hAnsi="Times New Roman" w:cs="Times New Roman"/>
          <w:sz w:val="24"/>
          <w:szCs w:val="24"/>
        </w:rPr>
        <w:t>õ</w:t>
      </w:r>
      <w:r w:rsidR="000E3689" w:rsidRPr="00110B35">
        <w:rPr>
          <w:rFonts w:ascii="Times New Roman" w:hAnsi="Times New Roman" w:cs="Times New Roman"/>
          <w:sz w:val="24"/>
          <w:szCs w:val="24"/>
        </w:rPr>
        <w:t>igusteenuse</w:t>
      </w:r>
      <w:r w:rsidR="000E3689" w:rsidRPr="00063AE3">
        <w:rPr>
          <w:rFonts w:ascii="Times New Roman" w:hAnsi="Times New Roman" w:cs="Times New Roman"/>
          <w:sz w:val="24"/>
          <w:szCs w:val="24"/>
        </w:rPr>
        <w:t xml:space="preserve"> lepingu lõpetamist eetikakoodeksi § 18 lg 2 p 3 alustel tõlgendada kitsendavalt</w:t>
      </w:r>
      <w:r w:rsidR="000C2669">
        <w:rPr>
          <w:rFonts w:ascii="Times New Roman" w:hAnsi="Times New Roman" w:cs="Times New Roman"/>
          <w:sz w:val="24"/>
          <w:szCs w:val="24"/>
        </w:rPr>
        <w:t>.</w:t>
      </w:r>
      <w:r w:rsidR="00976A77">
        <w:rPr>
          <w:rFonts w:ascii="Times New Roman" w:hAnsi="Times New Roman" w:cs="Times New Roman"/>
          <w:sz w:val="24"/>
          <w:szCs w:val="24"/>
        </w:rPr>
        <w:t xml:space="preserve"> </w:t>
      </w:r>
      <w:r w:rsidR="00FA6A51">
        <w:rPr>
          <w:rFonts w:ascii="Times New Roman" w:hAnsi="Times New Roman" w:cs="Times New Roman"/>
          <w:sz w:val="24"/>
          <w:szCs w:val="24"/>
        </w:rPr>
        <w:t>K</w:t>
      </w:r>
      <w:r w:rsidR="00FA6A51" w:rsidRPr="004F47F8">
        <w:rPr>
          <w:rFonts w:ascii="Times New Roman" w:hAnsi="Times New Roman" w:cs="Times New Roman"/>
          <w:sz w:val="24"/>
          <w:szCs w:val="24"/>
        </w:rPr>
        <w:t xml:space="preserve">uigi </w:t>
      </w:r>
      <w:r w:rsidR="00FA6A51">
        <w:rPr>
          <w:rFonts w:ascii="Times New Roman" w:hAnsi="Times New Roman" w:cs="Times New Roman"/>
          <w:sz w:val="24"/>
          <w:szCs w:val="24"/>
        </w:rPr>
        <w:t xml:space="preserve">eetikakoodeksi § 18 lg 2 p 3 </w:t>
      </w:r>
      <w:r w:rsidR="000C2669">
        <w:rPr>
          <w:rFonts w:ascii="Times New Roman" w:hAnsi="Times New Roman" w:cs="Times New Roman"/>
          <w:sz w:val="24"/>
          <w:szCs w:val="24"/>
        </w:rPr>
        <w:t>annab</w:t>
      </w:r>
      <w:r w:rsidR="00FA6A51">
        <w:rPr>
          <w:rFonts w:ascii="Times New Roman" w:hAnsi="Times New Roman" w:cs="Times New Roman"/>
          <w:sz w:val="24"/>
          <w:szCs w:val="24"/>
        </w:rPr>
        <w:t xml:space="preserve"> advokaadile õiguse </w:t>
      </w:r>
      <w:r w:rsidR="005E32A0">
        <w:rPr>
          <w:rFonts w:ascii="Times New Roman" w:hAnsi="Times New Roman" w:cs="Times New Roman"/>
          <w:sz w:val="24"/>
          <w:szCs w:val="24"/>
        </w:rPr>
        <w:t xml:space="preserve">õigusteenuse leping üles öelda, </w:t>
      </w:r>
      <w:r w:rsidR="00FA6A51" w:rsidRPr="004F47F8">
        <w:rPr>
          <w:rFonts w:ascii="Times New Roman" w:hAnsi="Times New Roman" w:cs="Times New Roman"/>
          <w:sz w:val="24"/>
          <w:szCs w:val="24"/>
        </w:rPr>
        <w:t>tule</w:t>
      </w:r>
      <w:r w:rsidR="005E32A0">
        <w:rPr>
          <w:rFonts w:ascii="Times New Roman" w:hAnsi="Times New Roman" w:cs="Times New Roman"/>
          <w:sz w:val="24"/>
          <w:szCs w:val="24"/>
        </w:rPr>
        <w:t>b</w:t>
      </w:r>
      <w:r w:rsidR="00FA6A51" w:rsidRPr="004F47F8">
        <w:rPr>
          <w:rFonts w:ascii="Times New Roman" w:hAnsi="Times New Roman" w:cs="Times New Roman"/>
          <w:sz w:val="24"/>
          <w:szCs w:val="24"/>
        </w:rPr>
        <w:t xml:space="preserve"> </w:t>
      </w:r>
      <w:r w:rsidR="000C2669">
        <w:rPr>
          <w:rFonts w:ascii="Times New Roman" w:hAnsi="Times New Roman" w:cs="Times New Roman"/>
          <w:sz w:val="24"/>
          <w:szCs w:val="24"/>
        </w:rPr>
        <w:t xml:space="preserve">seda </w:t>
      </w:r>
      <w:r w:rsidR="00FA6A51" w:rsidRPr="004F47F8">
        <w:rPr>
          <w:rFonts w:ascii="Times New Roman" w:hAnsi="Times New Roman" w:cs="Times New Roman"/>
          <w:sz w:val="24"/>
          <w:szCs w:val="24"/>
        </w:rPr>
        <w:t xml:space="preserve">vaadelda </w:t>
      </w:r>
      <w:r w:rsidR="000C2669">
        <w:rPr>
          <w:rFonts w:ascii="Times New Roman" w:hAnsi="Times New Roman" w:cs="Times New Roman"/>
          <w:sz w:val="24"/>
          <w:szCs w:val="24"/>
        </w:rPr>
        <w:t xml:space="preserve">koosmõjus kliendi huvide kaitsega </w:t>
      </w:r>
      <w:r w:rsidR="000C2669">
        <w:rPr>
          <w:rFonts w:ascii="Times New Roman" w:hAnsi="Times New Roman" w:cs="Times New Roman"/>
          <w:sz w:val="24"/>
          <w:szCs w:val="24"/>
        </w:rPr>
        <w:lastRenderedPageBreak/>
        <w:t xml:space="preserve">(eetikakoodeksi § 8 </w:t>
      </w:r>
      <w:proofErr w:type="spellStart"/>
      <w:r w:rsidR="000C2669">
        <w:rPr>
          <w:rFonts w:ascii="Times New Roman" w:hAnsi="Times New Roman" w:cs="Times New Roman"/>
          <w:sz w:val="24"/>
          <w:szCs w:val="24"/>
        </w:rPr>
        <w:t>lg-d</w:t>
      </w:r>
      <w:proofErr w:type="spellEnd"/>
      <w:r w:rsidR="000C2669">
        <w:rPr>
          <w:rFonts w:ascii="Times New Roman" w:hAnsi="Times New Roman" w:cs="Times New Roman"/>
          <w:sz w:val="24"/>
          <w:szCs w:val="24"/>
        </w:rPr>
        <w:t xml:space="preserve"> 1 ja 2)</w:t>
      </w:r>
      <w:r w:rsidR="005E32A0">
        <w:rPr>
          <w:rFonts w:ascii="Times New Roman" w:hAnsi="Times New Roman" w:cs="Times New Roman"/>
          <w:sz w:val="24"/>
          <w:szCs w:val="24"/>
        </w:rPr>
        <w:t xml:space="preserve">. </w:t>
      </w:r>
      <w:r w:rsidR="00876024">
        <w:rPr>
          <w:rFonts w:ascii="Times New Roman" w:hAnsi="Times New Roman" w:cs="Times New Roman"/>
          <w:sz w:val="24"/>
          <w:szCs w:val="24"/>
        </w:rPr>
        <w:t>Advokaat peab tegutsemisviise ja -vahendeid valides alati silmas pidama kliendi huve. Kliendi huvide järgimise kohustus kestab läbi kogu konkreetse kaasuse lahendamiseni ning advokaadi teadlikkus ja kliendi huvide aktuaalsus tuleb tagada kliendisuhtlusega.</w:t>
      </w:r>
      <w:r w:rsidR="00876024">
        <w:rPr>
          <w:rStyle w:val="FootnoteReference"/>
          <w:rFonts w:ascii="Times New Roman" w:hAnsi="Times New Roman" w:cs="Times New Roman"/>
          <w:sz w:val="24"/>
          <w:szCs w:val="24"/>
        </w:rPr>
        <w:footnoteReference w:id="7"/>
      </w:r>
      <w:r w:rsidR="00876024" w:rsidRPr="00063AE3">
        <w:rPr>
          <w:rFonts w:ascii="Times New Roman" w:hAnsi="Times New Roman" w:cs="Times New Roman"/>
          <w:sz w:val="24"/>
          <w:szCs w:val="24"/>
        </w:rPr>
        <w:t xml:space="preserve"> </w:t>
      </w:r>
      <w:r w:rsidR="005E32A0">
        <w:rPr>
          <w:rFonts w:ascii="Times New Roman" w:hAnsi="Times New Roman" w:cs="Times New Roman"/>
          <w:sz w:val="24"/>
          <w:szCs w:val="24"/>
        </w:rPr>
        <w:t xml:space="preserve">Õigusteenuse lepingu ülesütlemine on põhjendatud eelkõige juhul, kui </w:t>
      </w:r>
      <w:r w:rsidR="00FA6A51" w:rsidRPr="004F47F8">
        <w:rPr>
          <w:rFonts w:ascii="Times New Roman" w:hAnsi="Times New Roman" w:cs="Times New Roman"/>
          <w:sz w:val="24"/>
          <w:szCs w:val="24"/>
        </w:rPr>
        <w:t xml:space="preserve">erimeelsused kliendiga </w:t>
      </w:r>
      <w:r w:rsidR="005E32A0">
        <w:rPr>
          <w:rFonts w:ascii="Times New Roman" w:hAnsi="Times New Roman" w:cs="Times New Roman"/>
          <w:sz w:val="24"/>
          <w:szCs w:val="24"/>
        </w:rPr>
        <w:t>on jõudnud</w:t>
      </w:r>
      <w:r w:rsidR="00FA6A51" w:rsidRPr="004F47F8">
        <w:rPr>
          <w:rFonts w:ascii="Times New Roman" w:hAnsi="Times New Roman" w:cs="Times New Roman"/>
          <w:sz w:val="24"/>
          <w:szCs w:val="24"/>
        </w:rPr>
        <w:t xml:space="preserve"> ulatuseni, kus lepingu lõpetamisele ei </w:t>
      </w:r>
      <w:r w:rsidR="00FA6A51">
        <w:rPr>
          <w:rFonts w:ascii="Times New Roman" w:hAnsi="Times New Roman" w:cs="Times New Roman"/>
          <w:sz w:val="24"/>
          <w:szCs w:val="24"/>
        </w:rPr>
        <w:t>ole</w:t>
      </w:r>
      <w:r w:rsidR="00FA6A51" w:rsidRPr="004F47F8">
        <w:rPr>
          <w:rFonts w:ascii="Times New Roman" w:hAnsi="Times New Roman" w:cs="Times New Roman"/>
          <w:sz w:val="24"/>
          <w:szCs w:val="24"/>
        </w:rPr>
        <w:t xml:space="preserve"> alternatiivi</w:t>
      </w:r>
      <w:r w:rsidR="00876024">
        <w:rPr>
          <w:rFonts w:ascii="Times New Roman" w:hAnsi="Times New Roman" w:cs="Times New Roman"/>
          <w:sz w:val="24"/>
          <w:szCs w:val="24"/>
        </w:rPr>
        <w:t>, s</w:t>
      </w:r>
      <w:r w:rsidR="003C07CC">
        <w:rPr>
          <w:rFonts w:ascii="Times New Roman" w:hAnsi="Times New Roman" w:cs="Times New Roman"/>
          <w:sz w:val="24"/>
          <w:szCs w:val="24"/>
        </w:rPr>
        <w:t>.</w:t>
      </w:r>
      <w:r w:rsidR="00876024">
        <w:rPr>
          <w:rFonts w:ascii="Times New Roman" w:hAnsi="Times New Roman" w:cs="Times New Roman"/>
          <w:sz w:val="24"/>
          <w:szCs w:val="24"/>
        </w:rPr>
        <w:t xml:space="preserve">t </w:t>
      </w:r>
      <w:r w:rsidR="00FA6A51" w:rsidRPr="004F47F8">
        <w:rPr>
          <w:rFonts w:ascii="Times New Roman" w:hAnsi="Times New Roman" w:cs="Times New Roman"/>
          <w:sz w:val="24"/>
          <w:szCs w:val="24"/>
        </w:rPr>
        <w:t>erimeelsused advokaadi</w:t>
      </w:r>
      <w:r w:rsidR="00FA6A51">
        <w:rPr>
          <w:rFonts w:ascii="Times New Roman" w:hAnsi="Times New Roman" w:cs="Times New Roman"/>
          <w:sz w:val="24"/>
          <w:szCs w:val="24"/>
        </w:rPr>
        <w:t xml:space="preserve"> </w:t>
      </w:r>
      <w:r w:rsidR="00FA6A51" w:rsidRPr="004F47F8">
        <w:rPr>
          <w:rFonts w:ascii="Times New Roman" w:hAnsi="Times New Roman" w:cs="Times New Roman"/>
          <w:sz w:val="24"/>
          <w:szCs w:val="24"/>
        </w:rPr>
        <w:t xml:space="preserve">poolt kliendi huvides vajalikes ja võimalikes </w:t>
      </w:r>
      <w:r w:rsidR="00DD4EB4">
        <w:rPr>
          <w:rFonts w:ascii="Times New Roman" w:hAnsi="Times New Roman" w:cs="Times New Roman"/>
          <w:sz w:val="24"/>
          <w:szCs w:val="24"/>
        </w:rPr>
        <w:t>tegutsemisviisides</w:t>
      </w:r>
      <w:r w:rsidR="00FA6A51" w:rsidRPr="004F47F8">
        <w:rPr>
          <w:rFonts w:ascii="Times New Roman" w:hAnsi="Times New Roman" w:cs="Times New Roman"/>
          <w:sz w:val="24"/>
          <w:szCs w:val="24"/>
        </w:rPr>
        <w:t xml:space="preserve"> on </w:t>
      </w:r>
      <w:r w:rsidR="002C16FE">
        <w:rPr>
          <w:rFonts w:ascii="Times New Roman" w:hAnsi="Times New Roman" w:cs="Times New Roman"/>
          <w:sz w:val="24"/>
          <w:szCs w:val="24"/>
        </w:rPr>
        <w:t>viinud olukorrani</w:t>
      </w:r>
      <w:r w:rsidR="00FA6A51" w:rsidRPr="004F47F8">
        <w:rPr>
          <w:rFonts w:ascii="Times New Roman" w:hAnsi="Times New Roman" w:cs="Times New Roman"/>
          <w:sz w:val="24"/>
          <w:szCs w:val="24"/>
        </w:rPr>
        <w:t>,</w:t>
      </w:r>
      <w:r w:rsidR="00FA6A51">
        <w:rPr>
          <w:rFonts w:ascii="Times New Roman" w:hAnsi="Times New Roman" w:cs="Times New Roman"/>
          <w:sz w:val="24"/>
          <w:szCs w:val="24"/>
        </w:rPr>
        <w:t xml:space="preserve"> </w:t>
      </w:r>
      <w:r w:rsidR="00FA6A51" w:rsidRPr="004F47F8">
        <w:rPr>
          <w:rFonts w:ascii="Times New Roman" w:hAnsi="Times New Roman" w:cs="Times New Roman"/>
          <w:sz w:val="24"/>
          <w:szCs w:val="24"/>
        </w:rPr>
        <w:t>milles on näha kliendipoolset usalduse kaotust advokaadi suhtes</w:t>
      </w:r>
      <w:r w:rsidR="00876024">
        <w:rPr>
          <w:rFonts w:ascii="Times New Roman" w:hAnsi="Times New Roman" w:cs="Times New Roman"/>
          <w:sz w:val="24"/>
          <w:szCs w:val="24"/>
        </w:rPr>
        <w:t>. S</w:t>
      </w:r>
      <w:r w:rsidR="00FA6A51" w:rsidRPr="004F47F8">
        <w:rPr>
          <w:rFonts w:ascii="Times New Roman" w:hAnsi="Times New Roman" w:cs="Times New Roman"/>
          <w:sz w:val="24"/>
          <w:szCs w:val="24"/>
        </w:rPr>
        <w:t>eda</w:t>
      </w:r>
      <w:r w:rsidR="00FA6A51">
        <w:rPr>
          <w:rFonts w:ascii="Times New Roman" w:hAnsi="Times New Roman" w:cs="Times New Roman"/>
          <w:sz w:val="24"/>
          <w:szCs w:val="24"/>
        </w:rPr>
        <w:t xml:space="preserve"> </w:t>
      </w:r>
      <w:r w:rsidR="00FA6A51" w:rsidRPr="004F47F8">
        <w:rPr>
          <w:rFonts w:ascii="Times New Roman" w:hAnsi="Times New Roman" w:cs="Times New Roman"/>
          <w:sz w:val="24"/>
          <w:szCs w:val="24"/>
        </w:rPr>
        <w:t>tuleb aga eristada olukorrast, kus klient soovibki tulemust, mis advokaadi hinnangul</w:t>
      </w:r>
      <w:r w:rsidR="00FA6A51">
        <w:rPr>
          <w:rFonts w:ascii="Times New Roman" w:hAnsi="Times New Roman" w:cs="Times New Roman"/>
          <w:sz w:val="24"/>
          <w:szCs w:val="24"/>
        </w:rPr>
        <w:t xml:space="preserve"> </w:t>
      </w:r>
      <w:r w:rsidR="00FA6A51" w:rsidRPr="004F47F8">
        <w:rPr>
          <w:rFonts w:ascii="Times New Roman" w:hAnsi="Times New Roman" w:cs="Times New Roman"/>
          <w:sz w:val="24"/>
          <w:szCs w:val="24"/>
        </w:rPr>
        <w:t>ei ole soodsaim, kuid teeb seda oma subjektiivsetel põhjustel ning advokaadi suhtes</w:t>
      </w:r>
      <w:r w:rsidR="00FA6A51">
        <w:rPr>
          <w:rFonts w:ascii="Times New Roman" w:hAnsi="Times New Roman" w:cs="Times New Roman"/>
          <w:sz w:val="24"/>
          <w:szCs w:val="24"/>
        </w:rPr>
        <w:t xml:space="preserve"> </w:t>
      </w:r>
      <w:r w:rsidR="00FA6A51" w:rsidRPr="004F47F8">
        <w:rPr>
          <w:rFonts w:ascii="Times New Roman" w:hAnsi="Times New Roman" w:cs="Times New Roman"/>
          <w:sz w:val="24"/>
          <w:szCs w:val="24"/>
        </w:rPr>
        <w:t>usalduse kaotuse ilmingutest rääkida ei saa</w:t>
      </w:r>
      <w:r w:rsidR="00FA6A51">
        <w:rPr>
          <w:rFonts w:ascii="Times New Roman" w:hAnsi="Times New Roman" w:cs="Times New Roman"/>
          <w:sz w:val="24"/>
          <w:szCs w:val="24"/>
        </w:rPr>
        <w:t>.</w:t>
      </w:r>
      <w:r w:rsidR="00FA6A51">
        <w:rPr>
          <w:rStyle w:val="FootnoteReference"/>
          <w:rFonts w:ascii="Times New Roman" w:hAnsi="Times New Roman" w:cs="Times New Roman"/>
          <w:sz w:val="24"/>
          <w:szCs w:val="24"/>
        </w:rPr>
        <w:footnoteReference w:id="8"/>
      </w:r>
      <w:r w:rsidR="00876024" w:rsidRPr="00876024">
        <w:rPr>
          <w:rFonts w:ascii="Times New Roman" w:hAnsi="Times New Roman" w:cs="Times New Roman"/>
          <w:sz w:val="24"/>
          <w:szCs w:val="24"/>
        </w:rPr>
        <w:t xml:space="preserve"> </w:t>
      </w:r>
      <w:r w:rsidR="00876024" w:rsidRPr="00063AE3">
        <w:rPr>
          <w:rFonts w:ascii="Times New Roman" w:hAnsi="Times New Roman" w:cs="Times New Roman"/>
          <w:sz w:val="24"/>
          <w:szCs w:val="24"/>
        </w:rPr>
        <w:t>Advokaadi ja kliendi vahelist suhet pingestab tihti (eriti kui ülesande</w:t>
      </w:r>
      <w:r w:rsidR="003C07CC">
        <w:rPr>
          <w:rFonts w:ascii="Times New Roman" w:hAnsi="Times New Roman" w:cs="Times New Roman"/>
          <w:sz w:val="24"/>
          <w:szCs w:val="24"/>
        </w:rPr>
        <w:t xml:space="preserve"> </w:t>
      </w:r>
      <w:r w:rsidR="00876024" w:rsidRPr="00063AE3">
        <w:rPr>
          <w:rFonts w:ascii="Times New Roman" w:hAnsi="Times New Roman" w:cs="Times New Roman"/>
          <w:sz w:val="24"/>
          <w:szCs w:val="24"/>
        </w:rPr>
        <w:t>objektiks on vaidlus vastaspoolega) olukord, et kliendi jaoks on kogu situatsioon, mille käigus advokaat õigusabi osutab, keeruline, ebameeldiv ja pingeline</w:t>
      </w:r>
      <w:r w:rsidR="00876024">
        <w:rPr>
          <w:rFonts w:ascii="Times New Roman" w:hAnsi="Times New Roman" w:cs="Times New Roman"/>
          <w:sz w:val="24"/>
          <w:szCs w:val="24"/>
        </w:rPr>
        <w:t xml:space="preserve">, kuid kõik </w:t>
      </w:r>
      <w:r w:rsidR="00876024" w:rsidRPr="00063AE3">
        <w:rPr>
          <w:rFonts w:ascii="Times New Roman" w:hAnsi="Times New Roman" w:cs="Times New Roman"/>
          <w:sz w:val="24"/>
          <w:szCs w:val="24"/>
        </w:rPr>
        <w:t>konflikt</w:t>
      </w:r>
      <w:r w:rsidR="00876024">
        <w:rPr>
          <w:rFonts w:ascii="Times New Roman" w:hAnsi="Times New Roman" w:cs="Times New Roman"/>
          <w:sz w:val="24"/>
          <w:szCs w:val="24"/>
        </w:rPr>
        <w:t>id</w:t>
      </w:r>
      <w:r w:rsidR="00876024" w:rsidRPr="00063AE3">
        <w:rPr>
          <w:rFonts w:ascii="Times New Roman" w:hAnsi="Times New Roman" w:cs="Times New Roman"/>
          <w:sz w:val="24"/>
          <w:szCs w:val="24"/>
        </w:rPr>
        <w:t xml:space="preserve"> </w:t>
      </w:r>
      <w:r w:rsidR="00876024">
        <w:rPr>
          <w:rFonts w:ascii="Times New Roman" w:hAnsi="Times New Roman" w:cs="Times New Roman"/>
          <w:sz w:val="24"/>
          <w:szCs w:val="24"/>
        </w:rPr>
        <w:t xml:space="preserve">ei ole </w:t>
      </w:r>
      <w:r w:rsidR="00876024" w:rsidRPr="00063AE3">
        <w:rPr>
          <w:rFonts w:ascii="Times New Roman" w:hAnsi="Times New Roman" w:cs="Times New Roman"/>
          <w:sz w:val="24"/>
          <w:szCs w:val="24"/>
        </w:rPr>
        <w:t xml:space="preserve">kliendisuhte lõpetamise aluseks eetikakoodeksi § 18 lg 2 </w:t>
      </w:r>
      <w:proofErr w:type="spellStart"/>
      <w:r w:rsidR="00876024" w:rsidRPr="00063AE3">
        <w:rPr>
          <w:rFonts w:ascii="Times New Roman" w:hAnsi="Times New Roman" w:cs="Times New Roman"/>
          <w:sz w:val="24"/>
          <w:szCs w:val="24"/>
        </w:rPr>
        <w:t>p-i</w:t>
      </w:r>
      <w:proofErr w:type="spellEnd"/>
      <w:r w:rsidR="00876024" w:rsidRPr="00063AE3">
        <w:rPr>
          <w:rFonts w:ascii="Times New Roman" w:hAnsi="Times New Roman" w:cs="Times New Roman"/>
          <w:sz w:val="24"/>
          <w:szCs w:val="24"/>
        </w:rPr>
        <w:t xml:space="preserve"> 3 alusel</w:t>
      </w:r>
      <w:r w:rsidR="00876024" w:rsidRPr="00063AE3">
        <w:rPr>
          <w:rStyle w:val="FootnoteReference"/>
          <w:rFonts w:ascii="Times New Roman" w:hAnsi="Times New Roman" w:cs="Times New Roman"/>
          <w:sz w:val="24"/>
          <w:szCs w:val="24"/>
        </w:rPr>
        <w:footnoteReference w:id="9"/>
      </w:r>
      <w:r w:rsidR="00876024" w:rsidRPr="00063AE3">
        <w:rPr>
          <w:rFonts w:ascii="Times New Roman" w:hAnsi="Times New Roman" w:cs="Times New Roman"/>
          <w:sz w:val="24"/>
          <w:szCs w:val="24"/>
        </w:rPr>
        <w:t>.</w:t>
      </w:r>
    </w:p>
    <w:p w14:paraId="606D50F5" w14:textId="77777777" w:rsidR="00221201" w:rsidRPr="00063AE3" w:rsidRDefault="00221201" w:rsidP="00063AE3">
      <w:pPr>
        <w:spacing w:after="0" w:line="240" w:lineRule="auto"/>
        <w:jc w:val="both"/>
        <w:rPr>
          <w:rFonts w:ascii="Times New Roman" w:hAnsi="Times New Roman" w:cs="Times New Roman"/>
          <w:b/>
          <w:bCs/>
          <w:sz w:val="24"/>
          <w:szCs w:val="24"/>
        </w:rPr>
      </w:pPr>
    </w:p>
    <w:p w14:paraId="5FD77A6A" w14:textId="251B0264" w:rsidR="000752CE" w:rsidRPr="00063AE3" w:rsidRDefault="000A31B0" w:rsidP="00E916B2">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3</w:t>
      </w:r>
      <w:r w:rsidRPr="00063AE3">
        <w:rPr>
          <w:rFonts w:ascii="Times New Roman" w:hAnsi="Times New Roman" w:cs="Times New Roman"/>
          <w:sz w:val="24"/>
          <w:szCs w:val="24"/>
        </w:rPr>
        <w:t xml:space="preserve">) </w:t>
      </w:r>
      <w:r w:rsidR="00DD4EB4">
        <w:rPr>
          <w:rFonts w:ascii="Times New Roman" w:hAnsi="Times New Roman" w:cs="Times New Roman"/>
          <w:sz w:val="24"/>
          <w:szCs w:val="24"/>
        </w:rPr>
        <w:t>A</w:t>
      </w:r>
      <w:r w:rsidR="000E3689" w:rsidRPr="00063AE3">
        <w:rPr>
          <w:rFonts w:ascii="Times New Roman" w:hAnsi="Times New Roman" w:cs="Times New Roman"/>
          <w:sz w:val="24"/>
          <w:szCs w:val="24"/>
        </w:rPr>
        <w:t>dvokaadi juhiste vastaselt tegutsemist</w:t>
      </w:r>
      <w:r w:rsidR="00DD4EB4">
        <w:rPr>
          <w:rFonts w:ascii="Times New Roman" w:hAnsi="Times New Roman" w:cs="Times New Roman"/>
          <w:sz w:val="24"/>
          <w:szCs w:val="24"/>
        </w:rPr>
        <w:t xml:space="preserve"> tuleb</w:t>
      </w:r>
      <w:r w:rsidR="000E3689" w:rsidRPr="00063AE3">
        <w:rPr>
          <w:rFonts w:ascii="Times New Roman" w:hAnsi="Times New Roman" w:cs="Times New Roman"/>
          <w:sz w:val="24"/>
          <w:szCs w:val="24"/>
        </w:rPr>
        <w:t xml:space="preserve"> vaadelda </w:t>
      </w:r>
      <w:r w:rsidR="00876024">
        <w:rPr>
          <w:rFonts w:ascii="Times New Roman" w:hAnsi="Times New Roman" w:cs="Times New Roman"/>
          <w:sz w:val="24"/>
          <w:szCs w:val="24"/>
        </w:rPr>
        <w:t xml:space="preserve">ka </w:t>
      </w:r>
      <w:r w:rsidR="000E3689" w:rsidRPr="00063AE3">
        <w:rPr>
          <w:rFonts w:ascii="Times New Roman" w:hAnsi="Times New Roman" w:cs="Times New Roman"/>
          <w:sz w:val="24"/>
          <w:szCs w:val="24"/>
        </w:rPr>
        <w:t>koosmõjus advokaadi hoolsuskohustuse ja kliendi otsustusvabadusega. Advokaadil on hoolsuskohustus teha kõik endast olenev käsundiandja huvides parima võimaliku tulemuse saavutamiseks ja käsundiandjal kahju tekkimise ärahoidmiseks</w:t>
      </w:r>
      <w:r w:rsidR="00DD4EB4">
        <w:rPr>
          <w:rFonts w:ascii="Times New Roman" w:hAnsi="Times New Roman" w:cs="Times New Roman"/>
          <w:sz w:val="24"/>
          <w:szCs w:val="24"/>
        </w:rPr>
        <w:t>, s</w:t>
      </w:r>
      <w:r w:rsidR="00BA6430">
        <w:rPr>
          <w:rFonts w:ascii="Times New Roman" w:hAnsi="Times New Roman" w:cs="Times New Roman"/>
          <w:sz w:val="24"/>
          <w:szCs w:val="24"/>
        </w:rPr>
        <w:t>.</w:t>
      </w:r>
      <w:r w:rsidR="00DD4EB4">
        <w:rPr>
          <w:rFonts w:ascii="Times New Roman" w:hAnsi="Times New Roman" w:cs="Times New Roman"/>
          <w:sz w:val="24"/>
          <w:szCs w:val="24"/>
        </w:rPr>
        <w:t xml:space="preserve">t </w:t>
      </w:r>
      <w:r w:rsidR="0005066B">
        <w:rPr>
          <w:rFonts w:ascii="Times New Roman" w:hAnsi="Times New Roman" w:cs="Times New Roman"/>
          <w:sz w:val="24"/>
          <w:szCs w:val="24"/>
        </w:rPr>
        <w:t xml:space="preserve">selgitada välja kliendi huvid ja </w:t>
      </w:r>
      <w:r w:rsidR="00DD4EB4">
        <w:rPr>
          <w:rFonts w:ascii="Times New Roman" w:hAnsi="Times New Roman" w:cs="Times New Roman"/>
          <w:sz w:val="24"/>
          <w:szCs w:val="24"/>
        </w:rPr>
        <w:t>valida tegutsemisviisid- ja vahendid</w:t>
      </w:r>
      <w:r w:rsidR="0077577A">
        <w:rPr>
          <w:rFonts w:ascii="Times New Roman" w:hAnsi="Times New Roman" w:cs="Times New Roman"/>
          <w:sz w:val="24"/>
          <w:szCs w:val="24"/>
        </w:rPr>
        <w:t>, mis järgivad kliendi huve</w:t>
      </w:r>
      <w:r w:rsidR="000752CE" w:rsidRPr="00063AE3">
        <w:rPr>
          <w:rStyle w:val="FootnoteReference"/>
          <w:rFonts w:ascii="Times New Roman" w:hAnsi="Times New Roman" w:cs="Times New Roman"/>
          <w:sz w:val="24"/>
          <w:szCs w:val="24"/>
        </w:rPr>
        <w:footnoteReference w:id="10"/>
      </w:r>
      <w:r w:rsidR="000752CE" w:rsidRPr="00063AE3">
        <w:rPr>
          <w:rFonts w:ascii="Times New Roman" w:hAnsi="Times New Roman" w:cs="Times New Roman"/>
          <w:sz w:val="24"/>
          <w:szCs w:val="24"/>
        </w:rPr>
        <w:t>.</w:t>
      </w:r>
      <w:r w:rsidR="000E3689" w:rsidRPr="00063AE3">
        <w:rPr>
          <w:rFonts w:ascii="Times New Roman" w:hAnsi="Times New Roman" w:cs="Times New Roman"/>
          <w:sz w:val="24"/>
          <w:szCs w:val="24"/>
        </w:rPr>
        <w:t xml:space="preserve"> </w:t>
      </w:r>
      <w:r w:rsidR="00DD4EB4" w:rsidRPr="00063AE3">
        <w:rPr>
          <w:rFonts w:ascii="Times New Roman" w:hAnsi="Times New Roman" w:cs="Times New Roman"/>
          <w:sz w:val="24"/>
          <w:szCs w:val="24"/>
        </w:rPr>
        <w:t xml:space="preserve">Õigusteenuse lepingu sõlmimisel säilib kliendil </w:t>
      </w:r>
      <w:r w:rsidR="00DD4EB4">
        <w:rPr>
          <w:rFonts w:ascii="Times New Roman" w:hAnsi="Times New Roman" w:cs="Times New Roman"/>
          <w:sz w:val="24"/>
          <w:szCs w:val="24"/>
        </w:rPr>
        <w:t xml:space="preserve">aga </w:t>
      </w:r>
      <w:r w:rsidR="00DD4EB4" w:rsidRPr="00063AE3">
        <w:rPr>
          <w:rFonts w:ascii="Times New Roman" w:hAnsi="Times New Roman" w:cs="Times New Roman"/>
          <w:sz w:val="24"/>
          <w:szCs w:val="24"/>
        </w:rPr>
        <w:t>otsustus- ja valikute tegemise õigus</w:t>
      </w:r>
      <w:r w:rsidR="0005066B">
        <w:rPr>
          <w:rFonts w:ascii="Times New Roman" w:hAnsi="Times New Roman" w:cs="Times New Roman"/>
          <w:sz w:val="24"/>
          <w:szCs w:val="24"/>
        </w:rPr>
        <w:t xml:space="preserve">, mistõttu </w:t>
      </w:r>
      <w:r w:rsidR="0077577A">
        <w:rPr>
          <w:rFonts w:ascii="Times New Roman" w:hAnsi="Times New Roman" w:cs="Times New Roman"/>
          <w:sz w:val="24"/>
          <w:szCs w:val="24"/>
        </w:rPr>
        <w:t xml:space="preserve">tuleks </w:t>
      </w:r>
      <w:r w:rsidR="0005066B">
        <w:rPr>
          <w:rFonts w:ascii="Times New Roman" w:hAnsi="Times New Roman" w:cs="Times New Roman"/>
          <w:sz w:val="24"/>
          <w:szCs w:val="24"/>
        </w:rPr>
        <w:t xml:space="preserve">advokaadi juhiste vastaselt </w:t>
      </w:r>
      <w:r w:rsidR="0077577A">
        <w:rPr>
          <w:rFonts w:ascii="Times New Roman" w:hAnsi="Times New Roman" w:cs="Times New Roman"/>
          <w:sz w:val="24"/>
          <w:szCs w:val="24"/>
        </w:rPr>
        <w:t>tegutsemist käsitleda</w:t>
      </w:r>
      <w:r w:rsidR="0005066B">
        <w:rPr>
          <w:rFonts w:ascii="Times New Roman" w:hAnsi="Times New Roman" w:cs="Times New Roman"/>
          <w:sz w:val="24"/>
          <w:szCs w:val="24"/>
        </w:rPr>
        <w:t xml:space="preserve"> </w:t>
      </w:r>
      <w:r w:rsidR="0077577A">
        <w:rPr>
          <w:rFonts w:ascii="Times New Roman" w:hAnsi="Times New Roman" w:cs="Times New Roman"/>
          <w:sz w:val="24"/>
          <w:szCs w:val="24"/>
        </w:rPr>
        <w:t xml:space="preserve">üksnes </w:t>
      </w:r>
      <w:r w:rsidR="0005066B">
        <w:rPr>
          <w:rFonts w:ascii="Times New Roman" w:hAnsi="Times New Roman" w:cs="Times New Roman"/>
          <w:sz w:val="24"/>
          <w:szCs w:val="24"/>
        </w:rPr>
        <w:t>eelduse</w:t>
      </w:r>
      <w:r w:rsidR="0077577A">
        <w:rPr>
          <w:rFonts w:ascii="Times New Roman" w:hAnsi="Times New Roman" w:cs="Times New Roman"/>
          <w:sz w:val="24"/>
          <w:szCs w:val="24"/>
        </w:rPr>
        <w:t>na</w:t>
      </w:r>
      <w:r w:rsidR="0005066B">
        <w:rPr>
          <w:rFonts w:ascii="Times New Roman" w:hAnsi="Times New Roman" w:cs="Times New Roman"/>
          <w:sz w:val="24"/>
          <w:szCs w:val="24"/>
        </w:rPr>
        <w:t>, et juhiste eiramine kahjustab kliendi huve</w:t>
      </w:r>
      <w:r w:rsidR="00DD4EB4" w:rsidRPr="00063AE3">
        <w:rPr>
          <w:rFonts w:ascii="Times New Roman" w:hAnsi="Times New Roman" w:cs="Times New Roman"/>
          <w:sz w:val="24"/>
          <w:szCs w:val="24"/>
        </w:rPr>
        <w:t xml:space="preserve"> (VÕS § 621 lg 1).</w:t>
      </w:r>
      <w:r w:rsidR="00DD4EB4" w:rsidRPr="00842F31">
        <w:t xml:space="preserve"> </w:t>
      </w:r>
      <w:r w:rsidR="000E3689" w:rsidRPr="00063AE3">
        <w:rPr>
          <w:rFonts w:ascii="Times New Roman" w:hAnsi="Times New Roman" w:cs="Times New Roman"/>
          <w:sz w:val="24"/>
          <w:szCs w:val="24"/>
        </w:rPr>
        <w:t xml:space="preserve">Kui juhiste eiramine viib </w:t>
      </w:r>
      <w:r w:rsidR="0077577A">
        <w:rPr>
          <w:rFonts w:ascii="Times New Roman" w:hAnsi="Times New Roman" w:cs="Times New Roman"/>
          <w:sz w:val="24"/>
          <w:szCs w:val="24"/>
        </w:rPr>
        <w:t>tegelikult</w:t>
      </w:r>
      <w:r w:rsidR="000E3689" w:rsidRPr="00063AE3">
        <w:rPr>
          <w:rFonts w:ascii="Times New Roman" w:hAnsi="Times New Roman" w:cs="Times New Roman"/>
          <w:sz w:val="24"/>
          <w:szCs w:val="24"/>
        </w:rPr>
        <w:t xml:space="preserve"> kliendi olukorra parandamiseni või ei muuda seda, on klient tegutsenud enda huvides ning õigusteenuse lepingu lõpetamise alust tuleks pigem eitada.</w:t>
      </w:r>
    </w:p>
    <w:p w14:paraId="15FDA3A0" w14:textId="77777777" w:rsidR="000752CE" w:rsidRDefault="000752CE" w:rsidP="00063AE3">
      <w:pPr>
        <w:spacing w:after="0" w:line="240" w:lineRule="auto"/>
        <w:jc w:val="both"/>
        <w:rPr>
          <w:rFonts w:ascii="Times New Roman" w:hAnsi="Times New Roman" w:cs="Times New Roman"/>
          <w:sz w:val="24"/>
          <w:szCs w:val="24"/>
        </w:rPr>
      </w:pPr>
    </w:p>
    <w:p w14:paraId="688BD332" w14:textId="61C8BBE9" w:rsidR="000E3689" w:rsidRPr="00063AE3" w:rsidRDefault="000A31B0"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4</w:t>
      </w:r>
      <w:r w:rsidRPr="00063AE3">
        <w:rPr>
          <w:rFonts w:ascii="Times New Roman" w:hAnsi="Times New Roman" w:cs="Times New Roman"/>
          <w:sz w:val="24"/>
          <w:szCs w:val="24"/>
        </w:rPr>
        <w:t>) O</w:t>
      </w:r>
      <w:r w:rsidR="000E3689" w:rsidRPr="00063AE3">
        <w:rPr>
          <w:rFonts w:ascii="Times New Roman" w:hAnsi="Times New Roman" w:cs="Times New Roman"/>
          <w:sz w:val="24"/>
          <w:szCs w:val="24"/>
        </w:rPr>
        <w:t>lukor</w:t>
      </w:r>
      <w:r w:rsidRPr="00063AE3">
        <w:rPr>
          <w:rFonts w:ascii="Times New Roman" w:hAnsi="Times New Roman" w:cs="Times New Roman"/>
          <w:sz w:val="24"/>
          <w:szCs w:val="24"/>
        </w:rPr>
        <w:t>ras</w:t>
      </w:r>
      <w:r w:rsidR="000E3689" w:rsidRPr="00063AE3">
        <w:rPr>
          <w:rFonts w:ascii="Times New Roman" w:hAnsi="Times New Roman" w:cs="Times New Roman"/>
          <w:sz w:val="24"/>
          <w:szCs w:val="24"/>
        </w:rPr>
        <w:t>, kus klient teeb küll advokaadi hinnangul teda kahjustavaid toiminguid, kuid selgelt siiski soovib, et advokaat tema esindamist jätkab ehk sisuliselt kinnitab usalduse olemasolu</w:t>
      </w:r>
      <w:r w:rsidR="000752CE" w:rsidRPr="00063AE3">
        <w:rPr>
          <w:rStyle w:val="FootnoteReference"/>
          <w:rFonts w:ascii="Times New Roman" w:hAnsi="Times New Roman" w:cs="Times New Roman"/>
          <w:sz w:val="24"/>
          <w:szCs w:val="24"/>
        </w:rPr>
        <w:footnoteReference w:id="11"/>
      </w:r>
      <w:r w:rsidRPr="00063AE3">
        <w:rPr>
          <w:rFonts w:ascii="Times New Roman" w:hAnsi="Times New Roman" w:cs="Times New Roman"/>
          <w:sz w:val="24"/>
          <w:szCs w:val="24"/>
        </w:rPr>
        <w:t>, siis</w:t>
      </w:r>
      <w:r w:rsidR="000E3689" w:rsidRPr="00063AE3">
        <w:rPr>
          <w:rFonts w:ascii="Times New Roman" w:hAnsi="Times New Roman" w:cs="Times New Roman"/>
          <w:sz w:val="24"/>
          <w:szCs w:val="24"/>
        </w:rPr>
        <w:t xml:space="preserve"> </w:t>
      </w:r>
      <w:r w:rsidRPr="00063AE3">
        <w:rPr>
          <w:rFonts w:ascii="Times New Roman" w:hAnsi="Times New Roman" w:cs="Times New Roman"/>
          <w:sz w:val="24"/>
          <w:szCs w:val="24"/>
        </w:rPr>
        <w:t>tuleks s</w:t>
      </w:r>
      <w:r w:rsidR="000E3689" w:rsidRPr="00063AE3">
        <w:rPr>
          <w:rFonts w:ascii="Times New Roman" w:hAnsi="Times New Roman" w:cs="Times New Roman"/>
          <w:sz w:val="24"/>
          <w:szCs w:val="24"/>
        </w:rPr>
        <w:t xml:space="preserve">ellist olukorda käsitleda analoogselt VÕS § 621 </w:t>
      </w:r>
      <w:proofErr w:type="spellStart"/>
      <w:r w:rsidR="000E3689" w:rsidRPr="00063AE3">
        <w:rPr>
          <w:rFonts w:ascii="Times New Roman" w:hAnsi="Times New Roman" w:cs="Times New Roman"/>
          <w:sz w:val="24"/>
          <w:szCs w:val="24"/>
        </w:rPr>
        <w:t>lg-s</w:t>
      </w:r>
      <w:proofErr w:type="spellEnd"/>
      <w:r w:rsidR="000E3689" w:rsidRPr="00063AE3">
        <w:rPr>
          <w:rFonts w:ascii="Times New Roman" w:hAnsi="Times New Roman" w:cs="Times New Roman"/>
          <w:sz w:val="24"/>
          <w:szCs w:val="24"/>
        </w:rPr>
        <w:t xml:space="preserve"> 3 ja eetikakoodeksi § 18 lg 2 p-s 4 sätestatuga, s</w:t>
      </w:r>
      <w:r w:rsidR="00BA6430">
        <w:rPr>
          <w:rFonts w:ascii="Times New Roman" w:hAnsi="Times New Roman" w:cs="Times New Roman"/>
          <w:sz w:val="24"/>
          <w:szCs w:val="24"/>
        </w:rPr>
        <w:t>.</w:t>
      </w:r>
      <w:r w:rsidR="000E3689" w:rsidRPr="00063AE3">
        <w:rPr>
          <w:rFonts w:ascii="Times New Roman" w:hAnsi="Times New Roman" w:cs="Times New Roman"/>
          <w:sz w:val="24"/>
          <w:szCs w:val="24"/>
        </w:rPr>
        <w:t xml:space="preserve">t kui advokaadi hinnangul on klient teinud toiminguid, mis teda kahjustavad, annab see advokaadile õiguse, kuid mitte kohustuse </w:t>
      </w:r>
      <w:r w:rsidR="00DA759B">
        <w:rPr>
          <w:rFonts w:ascii="Times New Roman" w:hAnsi="Times New Roman" w:cs="Times New Roman"/>
          <w:sz w:val="24"/>
          <w:szCs w:val="24"/>
        </w:rPr>
        <w:t>õigusteenuse leping</w:t>
      </w:r>
      <w:r w:rsidR="00DA759B"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lõpetada. Kui klient on eiranud advokaadi juhiseid ja teinud toiminguid, mis advokaadi hinnangul teda kahjustavad ja advokaat õigusteenuse osutamisest ei loobu, ei tohiks ka advokaadile ette heita kliendile ebasoodsa tagajärje põhjustamist.</w:t>
      </w:r>
    </w:p>
    <w:p w14:paraId="1D1C492B" w14:textId="77777777" w:rsidR="00CC7E73" w:rsidRPr="00063AE3" w:rsidRDefault="00CC7E73" w:rsidP="00063AE3">
      <w:pPr>
        <w:spacing w:after="0" w:line="240" w:lineRule="auto"/>
        <w:jc w:val="both"/>
        <w:rPr>
          <w:rFonts w:ascii="Times New Roman" w:hAnsi="Times New Roman" w:cs="Times New Roman"/>
          <w:sz w:val="24"/>
          <w:szCs w:val="24"/>
        </w:rPr>
      </w:pPr>
    </w:p>
    <w:p w14:paraId="5732243E" w14:textId="45B88667" w:rsidR="000E3689" w:rsidRPr="00063AE3" w:rsidRDefault="000A31B0"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5</w:t>
      </w:r>
      <w:r w:rsidRPr="00063AE3">
        <w:rPr>
          <w:rFonts w:ascii="Times New Roman" w:hAnsi="Times New Roman" w:cs="Times New Roman"/>
          <w:sz w:val="24"/>
          <w:szCs w:val="24"/>
        </w:rPr>
        <w:t xml:space="preserve">) </w:t>
      </w:r>
      <w:r w:rsidR="0091032B" w:rsidRPr="00063AE3">
        <w:rPr>
          <w:rFonts w:ascii="Times New Roman" w:hAnsi="Times New Roman" w:cs="Times New Roman"/>
          <w:sz w:val="24"/>
          <w:szCs w:val="24"/>
        </w:rPr>
        <w:t>T</w:t>
      </w:r>
      <w:r w:rsidR="000E3689" w:rsidRPr="00063AE3">
        <w:rPr>
          <w:rFonts w:ascii="Times New Roman" w:hAnsi="Times New Roman" w:cs="Times New Roman"/>
          <w:sz w:val="24"/>
          <w:szCs w:val="24"/>
        </w:rPr>
        <w:t xml:space="preserve">uleks jaatada advokaadi õigust teenuse osutamine lõpetada ka juhul, kui advokaadi juhiste eiramine ei vii kliendi huvide kahjustamiseni, kuid viitab selgelt usalduse kaotusele advokaadi suhtes. Advokaadi juhiste järjepidev eiramine võib teenuse osutamist niivõrd komplitseerida, et advokaadilt ei saa mõistlikult eeldada sellises olukorras teenuse osutamise jätkamist. Advokaadi juhiseid järjepidevalt eirav klient tähendab advokaadi jaoks igal juhul kõrgendatud riski vaidluse tekkimiseks kliendi teenuse sisu nõuetekohasuse ja sellest tulenevalt ka tasu üle. Samuti võib see oluliselt mõjutada advokaadi algset hinnangut asja perspektiivile, asja ajamise ajaplaanile ja tasukokkuleppele. Üheks võimalikuks lahenduseks on, et advokaat pöörab juhiste </w:t>
      </w:r>
      <w:r w:rsidR="00471D2E">
        <w:rPr>
          <w:rFonts w:ascii="Times New Roman" w:hAnsi="Times New Roman" w:cs="Times New Roman"/>
          <w:sz w:val="24"/>
          <w:szCs w:val="24"/>
        </w:rPr>
        <w:t>eiramisele</w:t>
      </w:r>
      <w:r w:rsidR="00471D2E"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tähelepanu</w:t>
      </w:r>
      <w:r w:rsidR="00710393">
        <w:rPr>
          <w:rFonts w:ascii="Times New Roman" w:hAnsi="Times New Roman" w:cs="Times New Roman"/>
          <w:sz w:val="24"/>
          <w:szCs w:val="24"/>
        </w:rPr>
        <w:t xml:space="preserve"> ja annab kliendile juhiste järgimiseks täiendava tähtaja, </w:t>
      </w:r>
      <w:r w:rsidR="00A37B6F">
        <w:rPr>
          <w:rFonts w:ascii="Times New Roman" w:hAnsi="Times New Roman" w:cs="Times New Roman"/>
          <w:sz w:val="24"/>
          <w:szCs w:val="24"/>
        </w:rPr>
        <w:t>määrates</w:t>
      </w:r>
      <w:r w:rsidR="00710393">
        <w:rPr>
          <w:rFonts w:ascii="Times New Roman" w:hAnsi="Times New Roman" w:cs="Times New Roman"/>
          <w:sz w:val="24"/>
          <w:szCs w:val="24"/>
        </w:rPr>
        <w:t xml:space="preserve"> </w:t>
      </w:r>
      <w:r w:rsidR="00A37B6F">
        <w:rPr>
          <w:rFonts w:ascii="Times New Roman" w:hAnsi="Times New Roman" w:cs="Times New Roman"/>
          <w:sz w:val="24"/>
          <w:szCs w:val="24"/>
        </w:rPr>
        <w:t xml:space="preserve">seeläbi </w:t>
      </w:r>
      <w:r w:rsidR="00823322">
        <w:rPr>
          <w:rFonts w:ascii="Times New Roman" w:hAnsi="Times New Roman" w:cs="Times New Roman"/>
          <w:sz w:val="24"/>
          <w:szCs w:val="24"/>
        </w:rPr>
        <w:t>õigus</w:t>
      </w:r>
      <w:r w:rsidR="000E3689" w:rsidRPr="00063AE3">
        <w:rPr>
          <w:rFonts w:ascii="Times New Roman" w:hAnsi="Times New Roman" w:cs="Times New Roman"/>
          <w:sz w:val="24"/>
          <w:szCs w:val="24"/>
        </w:rPr>
        <w:t xml:space="preserve">teenuse </w:t>
      </w:r>
      <w:r w:rsidR="00710393">
        <w:rPr>
          <w:rFonts w:ascii="Times New Roman" w:hAnsi="Times New Roman" w:cs="Times New Roman"/>
          <w:sz w:val="24"/>
          <w:szCs w:val="24"/>
        </w:rPr>
        <w:t>lepingu täitmise</w:t>
      </w:r>
      <w:r w:rsidR="00710393"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oluliseks tingimuseks</w:t>
      </w:r>
      <w:r w:rsidR="00710393">
        <w:rPr>
          <w:rFonts w:ascii="Times New Roman" w:hAnsi="Times New Roman" w:cs="Times New Roman"/>
          <w:sz w:val="24"/>
          <w:szCs w:val="24"/>
        </w:rPr>
        <w:t xml:space="preserve"> juhiste järgimise</w:t>
      </w:r>
      <w:r w:rsidR="00823322">
        <w:rPr>
          <w:rFonts w:ascii="Times New Roman" w:hAnsi="Times New Roman" w:cs="Times New Roman"/>
          <w:sz w:val="24"/>
          <w:szCs w:val="24"/>
        </w:rPr>
        <w:t xml:space="preserve"> (VÕS § 116 lg 5)</w:t>
      </w:r>
      <w:r w:rsidR="00710393">
        <w:rPr>
          <w:rFonts w:ascii="Times New Roman" w:hAnsi="Times New Roman" w:cs="Times New Roman"/>
          <w:sz w:val="24"/>
          <w:szCs w:val="24"/>
        </w:rPr>
        <w:t xml:space="preserve">. </w:t>
      </w:r>
      <w:r w:rsidR="00A37B6F">
        <w:rPr>
          <w:rFonts w:ascii="Times New Roman" w:hAnsi="Times New Roman" w:cs="Times New Roman"/>
          <w:sz w:val="24"/>
          <w:szCs w:val="24"/>
        </w:rPr>
        <w:t>Kui klient täiendava tähtaja jooksul juhiseid ei järgi, võib</w:t>
      </w:r>
      <w:r w:rsidR="000E3689" w:rsidRPr="00063AE3">
        <w:rPr>
          <w:rFonts w:ascii="Times New Roman" w:hAnsi="Times New Roman" w:cs="Times New Roman"/>
          <w:sz w:val="24"/>
          <w:szCs w:val="24"/>
        </w:rPr>
        <w:t xml:space="preserve"> </w:t>
      </w:r>
      <w:r w:rsidR="00A37B6F">
        <w:rPr>
          <w:rFonts w:ascii="Times New Roman" w:hAnsi="Times New Roman" w:cs="Times New Roman"/>
          <w:sz w:val="24"/>
          <w:szCs w:val="24"/>
        </w:rPr>
        <w:t>esineda</w:t>
      </w:r>
      <w:r w:rsidR="00A37B6F"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 xml:space="preserve">ka kliendipoolne </w:t>
      </w:r>
      <w:r w:rsidR="00823322">
        <w:rPr>
          <w:rFonts w:ascii="Times New Roman" w:hAnsi="Times New Roman" w:cs="Times New Roman"/>
          <w:sz w:val="24"/>
          <w:szCs w:val="24"/>
        </w:rPr>
        <w:t xml:space="preserve">õigusteenuse </w:t>
      </w:r>
      <w:r w:rsidR="00823322">
        <w:rPr>
          <w:rFonts w:ascii="Times New Roman" w:hAnsi="Times New Roman" w:cs="Times New Roman"/>
          <w:sz w:val="24"/>
          <w:szCs w:val="24"/>
        </w:rPr>
        <w:lastRenderedPageBreak/>
        <w:t xml:space="preserve">lepingu </w:t>
      </w:r>
      <w:r w:rsidR="000E3689" w:rsidRPr="00063AE3">
        <w:rPr>
          <w:rFonts w:ascii="Times New Roman" w:hAnsi="Times New Roman" w:cs="Times New Roman"/>
          <w:sz w:val="24"/>
          <w:szCs w:val="24"/>
        </w:rPr>
        <w:t>oluline rikkumine</w:t>
      </w:r>
      <w:r w:rsidR="00A37B6F">
        <w:rPr>
          <w:rFonts w:ascii="Times New Roman" w:hAnsi="Times New Roman" w:cs="Times New Roman"/>
          <w:sz w:val="24"/>
          <w:szCs w:val="24"/>
        </w:rPr>
        <w:t xml:space="preserve"> ja alus õigusteenuse lepingu ülesütlemiseks</w:t>
      </w:r>
      <w:r w:rsidR="000E3689" w:rsidRPr="00063AE3">
        <w:rPr>
          <w:rFonts w:ascii="Times New Roman" w:hAnsi="Times New Roman" w:cs="Times New Roman"/>
          <w:sz w:val="24"/>
          <w:szCs w:val="24"/>
        </w:rPr>
        <w:t xml:space="preserve"> (eetikakoodeksi § 18 lg 2 p 2)</w:t>
      </w:r>
      <w:r w:rsidR="0068120D" w:rsidRPr="00063AE3">
        <w:rPr>
          <w:rFonts w:ascii="Times New Roman" w:hAnsi="Times New Roman" w:cs="Times New Roman"/>
          <w:sz w:val="24"/>
          <w:szCs w:val="24"/>
        </w:rPr>
        <w:t>.</w:t>
      </w:r>
    </w:p>
    <w:p w14:paraId="1E318555" w14:textId="4C34603E" w:rsidR="00CC7E73" w:rsidRPr="00063AE3" w:rsidRDefault="00CC7E73"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b/>
          <w:bCs/>
          <w:sz w:val="24"/>
          <w:szCs w:val="24"/>
        </w:rPr>
        <w:t xml:space="preserve"> </w:t>
      </w:r>
    </w:p>
    <w:p w14:paraId="4DF14715" w14:textId="7488E85E" w:rsidR="002643D2" w:rsidRPr="00063AE3" w:rsidRDefault="0091032B"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6</w:t>
      </w:r>
      <w:r w:rsidRPr="00063AE3">
        <w:rPr>
          <w:rFonts w:ascii="Times New Roman" w:hAnsi="Times New Roman" w:cs="Times New Roman"/>
          <w:sz w:val="24"/>
          <w:szCs w:val="24"/>
        </w:rPr>
        <w:t xml:space="preserve">) </w:t>
      </w:r>
      <w:r w:rsidR="002643D2" w:rsidRPr="00063AE3">
        <w:rPr>
          <w:rFonts w:ascii="Times New Roman" w:hAnsi="Times New Roman" w:cs="Times New Roman"/>
          <w:sz w:val="24"/>
          <w:szCs w:val="24"/>
        </w:rPr>
        <w:t xml:space="preserve">Õigusteenuse lepingu lõpetamine eetikakoodeksi § 18 lg 2 p 3 alusel on lubatav, kui klient on </w:t>
      </w:r>
      <w:r w:rsidR="00471D2E">
        <w:rPr>
          <w:rFonts w:ascii="Times New Roman" w:hAnsi="Times New Roman" w:cs="Times New Roman"/>
          <w:sz w:val="24"/>
          <w:szCs w:val="24"/>
        </w:rPr>
        <w:t xml:space="preserve">selgelt </w:t>
      </w:r>
      <w:r w:rsidR="002643D2" w:rsidRPr="00063AE3">
        <w:rPr>
          <w:rFonts w:ascii="Times New Roman" w:hAnsi="Times New Roman" w:cs="Times New Roman"/>
          <w:sz w:val="24"/>
          <w:szCs w:val="24"/>
        </w:rPr>
        <w:t>väljendanud, et ta on kaotanud advokaadi suhtes usalduse</w:t>
      </w:r>
      <w:r w:rsidR="00D8415C">
        <w:rPr>
          <w:rFonts w:ascii="Times New Roman" w:hAnsi="Times New Roman" w:cs="Times New Roman"/>
          <w:sz w:val="24"/>
          <w:szCs w:val="24"/>
        </w:rPr>
        <w:t xml:space="preserve"> (näiteks </w:t>
      </w:r>
      <w:r w:rsidR="000B7BA3">
        <w:rPr>
          <w:rFonts w:ascii="Times New Roman" w:hAnsi="Times New Roman" w:cs="Times New Roman"/>
          <w:sz w:val="24"/>
          <w:szCs w:val="24"/>
        </w:rPr>
        <w:t>heidab klient advokaadile ette kliendi juhiste eiramist, valetamist või vastaspoole huvides tegutsemist, kuigi klient on eelnevalt heaks kiitnud kõik advokaadi koostatud dokumendid, e-kirjad ja tegutsemisviisi)</w:t>
      </w:r>
      <w:r w:rsidR="002643D2" w:rsidRPr="00063AE3">
        <w:rPr>
          <w:rFonts w:ascii="Times New Roman" w:hAnsi="Times New Roman" w:cs="Times New Roman"/>
          <w:sz w:val="24"/>
          <w:szCs w:val="24"/>
        </w:rPr>
        <w:t xml:space="preserve">. </w:t>
      </w:r>
      <w:r w:rsidR="00207610" w:rsidRPr="00063AE3">
        <w:rPr>
          <w:rFonts w:ascii="Times New Roman" w:hAnsi="Times New Roman" w:cs="Times New Roman"/>
          <w:sz w:val="24"/>
          <w:szCs w:val="24"/>
        </w:rPr>
        <w:t>Samuti on a</w:t>
      </w:r>
      <w:r w:rsidR="002643D2" w:rsidRPr="00063AE3">
        <w:rPr>
          <w:rFonts w:ascii="Times New Roman" w:hAnsi="Times New Roman" w:cs="Times New Roman"/>
          <w:sz w:val="24"/>
          <w:szCs w:val="24"/>
        </w:rPr>
        <w:t xml:space="preserve">ukohus leidnud, et advokaadipoolne lepingu üles ütlemine on põhjendatud, </w:t>
      </w:r>
      <w:r w:rsidR="0097101F" w:rsidRPr="00063AE3">
        <w:rPr>
          <w:rFonts w:ascii="Times New Roman" w:hAnsi="Times New Roman" w:cs="Times New Roman"/>
          <w:sz w:val="24"/>
          <w:szCs w:val="24"/>
        </w:rPr>
        <w:t>kui</w:t>
      </w:r>
      <w:r w:rsidR="002643D2" w:rsidRPr="00063AE3">
        <w:rPr>
          <w:rFonts w:ascii="Times New Roman" w:hAnsi="Times New Roman" w:cs="Times New Roman"/>
          <w:sz w:val="24"/>
          <w:szCs w:val="24"/>
        </w:rPr>
        <w:t xml:space="preserve"> klient o</w:t>
      </w:r>
      <w:r w:rsidR="0097101F" w:rsidRPr="00063AE3">
        <w:rPr>
          <w:rFonts w:ascii="Times New Roman" w:hAnsi="Times New Roman" w:cs="Times New Roman"/>
          <w:sz w:val="24"/>
          <w:szCs w:val="24"/>
        </w:rPr>
        <w:t>n</w:t>
      </w:r>
      <w:r w:rsidR="002643D2" w:rsidRPr="00063AE3">
        <w:rPr>
          <w:rFonts w:ascii="Times New Roman" w:hAnsi="Times New Roman" w:cs="Times New Roman"/>
          <w:sz w:val="24"/>
          <w:szCs w:val="24"/>
        </w:rPr>
        <w:t xml:space="preserve"> enne lepingu ülesütlemist advokaadile mitmel korral näidanud, et usaldus advokaadi vastu on kadunud</w:t>
      </w:r>
      <w:r w:rsidR="002643D2" w:rsidRPr="00063AE3">
        <w:rPr>
          <w:rStyle w:val="FootnoteReference"/>
          <w:rFonts w:ascii="Times New Roman" w:hAnsi="Times New Roman" w:cs="Times New Roman"/>
          <w:sz w:val="24"/>
          <w:szCs w:val="24"/>
        </w:rPr>
        <w:footnoteReference w:id="12"/>
      </w:r>
      <w:r w:rsidR="0097101F" w:rsidRPr="00063AE3">
        <w:rPr>
          <w:rFonts w:ascii="Times New Roman" w:hAnsi="Times New Roman" w:cs="Times New Roman"/>
          <w:sz w:val="24"/>
          <w:szCs w:val="24"/>
        </w:rPr>
        <w:t>.</w:t>
      </w:r>
    </w:p>
    <w:p w14:paraId="20FE56F6" w14:textId="77777777" w:rsidR="00021589" w:rsidRPr="00063AE3" w:rsidRDefault="00021589" w:rsidP="00063AE3">
      <w:pPr>
        <w:spacing w:after="0" w:line="240" w:lineRule="auto"/>
        <w:jc w:val="both"/>
        <w:rPr>
          <w:rFonts w:ascii="Times New Roman" w:hAnsi="Times New Roman" w:cs="Times New Roman"/>
          <w:sz w:val="24"/>
          <w:szCs w:val="24"/>
        </w:rPr>
      </w:pPr>
    </w:p>
    <w:p w14:paraId="539CEA4B" w14:textId="7B0C4D5C" w:rsidR="00021589" w:rsidRPr="00063AE3" w:rsidRDefault="00021589"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w:t>
      </w:r>
      <w:r w:rsidR="006A7B64" w:rsidRPr="00063AE3">
        <w:rPr>
          <w:rFonts w:ascii="Times New Roman" w:hAnsi="Times New Roman" w:cs="Times New Roman"/>
          <w:sz w:val="24"/>
          <w:szCs w:val="24"/>
        </w:rPr>
        <w:t>7</w:t>
      </w:r>
      <w:r w:rsidRPr="00063AE3">
        <w:rPr>
          <w:rFonts w:ascii="Times New Roman" w:hAnsi="Times New Roman" w:cs="Times New Roman"/>
          <w:sz w:val="24"/>
          <w:szCs w:val="24"/>
        </w:rPr>
        <w:t>) Selgitamiskohustuse täitmist peab üldise tõendamisreegli järgi tõendama advokaat, kuna klient ei saa tõendada negatiivset asjaolu ehk siis seda, et talle ei ole juhiste eiramisega seotud riske selgitatud</w:t>
      </w:r>
      <w:r w:rsidRPr="00063AE3">
        <w:rPr>
          <w:rStyle w:val="FootnoteReference"/>
          <w:rFonts w:ascii="Times New Roman" w:hAnsi="Times New Roman" w:cs="Times New Roman"/>
          <w:sz w:val="24"/>
          <w:szCs w:val="24"/>
        </w:rPr>
        <w:footnoteReference w:id="13"/>
      </w:r>
      <w:r w:rsidRPr="00063AE3">
        <w:rPr>
          <w:rFonts w:ascii="Times New Roman" w:hAnsi="Times New Roman" w:cs="Times New Roman"/>
          <w:sz w:val="24"/>
          <w:szCs w:val="24"/>
        </w:rPr>
        <w:t xml:space="preserve">. Arvestada tuleb ka, et kui alus lepingu lõpetamiseks esineb, peab advokaat </w:t>
      </w:r>
      <w:r w:rsidR="00BA6430">
        <w:rPr>
          <w:rFonts w:ascii="Times New Roman" w:hAnsi="Times New Roman" w:cs="Times New Roman"/>
          <w:sz w:val="24"/>
          <w:szCs w:val="24"/>
        </w:rPr>
        <w:t xml:space="preserve">lepingut </w:t>
      </w:r>
      <w:r w:rsidRPr="00063AE3">
        <w:rPr>
          <w:rFonts w:ascii="Times New Roman" w:hAnsi="Times New Roman" w:cs="Times New Roman"/>
          <w:sz w:val="24"/>
          <w:szCs w:val="24"/>
        </w:rPr>
        <w:t>lõpetades siiski mõistlikult järgima kliendi huve, kliendile peab jääma mõistlik võimalus (eelkõige vajalik aeg) oma huvide kaitseks alternatiivsete lahenduste leidmiseks</w:t>
      </w:r>
      <w:r w:rsidR="000D79F7" w:rsidRPr="00063AE3">
        <w:rPr>
          <w:rFonts w:ascii="Times New Roman" w:hAnsi="Times New Roman" w:cs="Times New Roman"/>
          <w:sz w:val="24"/>
          <w:szCs w:val="24"/>
        </w:rPr>
        <w:t>.</w:t>
      </w:r>
      <w:r w:rsidR="00110B35">
        <w:rPr>
          <w:rStyle w:val="FootnoteReference"/>
          <w:rFonts w:ascii="Times New Roman" w:hAnsi="Times New Roman" w:cs="Times New Roman"/>
          <w:sz w:val="24"/>
          <w:szCs w:val="24"/>
        </w:rPr>
        <w:footnoteReference w:id="14"/>
      </w:r>
    </w:p>
    <w:p w14:paraId="74CA7A35" w14:textId="77777777" w:rsidR="00063AE3" w:rsidRPr="00063AE3" w:rsidRDefault="00063AE3" w:rsidP="00063AE3">
      <w:pPr>
        <w:spacing w:after="0" w:line="240" w:lineRule="auto"/>
        <w:jc w:val="both"/>
        <w:rPr>
          <w:rFonts w:ascii="Times New Roman" w:hAnsi="Times New Roman" w:cs="Times New Roman"/>
          <w:sz w:val="24"/>
          <w:szCs w:val="24"/>
        </w:rPr>
      </w:pPr>
    </w:p>
    <w:p w14:paraId="2AFD878B" w14:textId="0A79CCAE" w:rsidR="00B10BCB" w:rsidRPr="00063AE3" w:rsidRDefault="00B10BCB"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 xml:space="preserve">§ </w:t>
      </w:r>
      <w:r w:rsidR="008A4B7D" w:rsidRPr="00063AE3">
        <w:rPr>
          <w:rFonts w:ascii="Times New Roman" w:hAnsi="Times New Roman" w:cs="Times New Roman"/>
          <w:b/>
          <w:bCs/>
          <w:sz w:val="24"/>
          <w:szCs w:val="24"/>
        </w:rPr>
        <w:t xml:space="preserve">6 </w:t>
      </w:r>
      <w:r w:rsidRPr="00063AE3">
        <w:rPr>
          <w:rFonts w:ascii="Times New Roman" w:hAnsi="Times New Roman" w:cs="Times New Roman"/>
          <w:b/>
          <w:bCs/>
          <w:sz w:val="24"/>
          <w:szCs w:val="24"/>
        </w:rPr>
        <w:t xml:space="preserve">Kliendi poolt advokaadile antavad kliendi huve kahjustavad juhised või kliendi jaoks kasutud juhised </w:t>
      </w:r>
    </w:p>
    <w:p w14:paraId="5B45BA9C" w14:textId="77777777" w:rsidR="00B10BCB" w:rsidRPr="00063AE3" w:rsidRDefault="00B10BCB" w:rsidP="00063AE3">
      <w:pPr>
        <w:spacing w:after="0" w:line="240" w:lineRule="auto"/>
        <w:jc w:val="both"/>
        <w:rPr>
          <w:rFonts w:ascii="Times New Roman" w:hAnsi="Times New Roman" w:cs="Times New Roman"/>
          <w:sz w:val="24"/>
          <w:szCs w:val="24"/>
        </w:rPr>
      </w:pPr>
    </w:p>
    <w:p w14:paraId="1D14C7B8" w14:textId="2725F87E" w:rsidR="00B10BCB" w:rsidRPr="00063AE3" w:rsidRDefault="00B10BCB" w:rsidP="00063AE3">
      <w:pPr>
        <w:spacing w:after="0" w:line="240" w:lineRule="auto"/>
        <w:jc w:val="both"/>
        <w:rPr>
          <w:rFonts w:ascii="Times New Roman" w:hAnsi="Times New Roman" w:cs="Times New Roman"/>
          <w:sz w:val="24"/>
          <w:szCs w:val="24"/>
        </w:rPr>
      </w:pPr>
      <w:r w:rsidRPr="00063AE3">
        <w:rPr>
          <w:rFonts w:ascii="Times New Roman" w:hAnsi="Times New Roman" w:cs="Times New Roman"/>
          <w:sz w:val="24"/>
          <w:szCs w:val="24"/>
        </w:rPr>
        <w:t>Kliendi poolt advokaadile antavad kliendi huve kahjustavad või kasutud juhised õigusteenuse osutamisest loobumise alusena on seotud asjaoluga, et kliendi huvisid tuleb mõista laiemalt kui üksnes see, mida klient ise nendena käsitab</w:t>
      </w:r>
      <w:r w:rsidR="00243A32" w:rsidRPr="00063AE3">
        <w:rPr>
          <w:rStyle w:val="FootnoteReference"/>
          <w:rFonts w:ascii="Times New Roman" w:hAnsi="Times New Roman" w:cs="Times New Roman"/>
          <w:sz w:val="24"/>
          <w:szCs w:val="24"/>
        </w:rPr>
        <w:footnoteReference w:id="15"/>
      </w:r>
      <w:r w:rsidRPr="00063AE3">
        <w:rPr>
          <w:rFonts w:ascii="Times New Roman" w:hAnsi="Times New Roman" w:cs="Times New Roman"/>
          <w:sz w:val="24"/>
          <w:szCs w:val="24"/>
        </w:rPr>
        <w:t xml:space="preserve">. Õigusteenuse lepingu lõpetamist </w:t>
      </w:r>
      <w:r w:rsidR="008A30D9" w:rsidRPr="00063AE3">
        <w:rPr>
          <w:rFonts w:ascii="Times New Roman" w:hAnsi="Times New Roman" w:cs="Times New Roman"/>
          <w:sz w:val="24"/>
          <w:szCs w:val="24"/>
        </w:rPr>
        <w:t xml:space="preserve">juhendi §-s 5 </w:t>
      </w:r>
      <w:r w:rsidRPr="00063AE3">
        <w:rPr>
          <w:rFonts w:ascii="Times New Roman" w:hAnsi="Times New Roman" w:cs="Times New Roman"/>
          <w:sz w:val="24"/>
          <w:szCs w:val="24"/>
        </w:rPr>
        <w:t>viidatud alustel tuleb</w:t>
      </w:r>
      <w:r w:rsidR="007C2E18" w:rsidRPr="00063AE3">
        <w:rPr>
          <w:rFonts w:ascii="Times New Roman" w:hAnsi="Times New Roman" w:cs="Times New Roman"/>
          <w:sz w:val="24"/>
          <w:szCs w:val="24"/>
        </w:rPr>
        <w:t xml:space="preserve"> eetikakoodeksi § 18 lg 2 </w:t>
      </w:r>
      <w:proofErr w:type="spellStart"/>
      <w:r w:rsidR="007C2E18" w:rsidRPr="00063AE3">
        <w:rPr>
          <w:rFonts w:ascii="Times New Roman" w:hAnsi="Times New Roman" w:cs="Times New Roman"/>
          <w:sz w:val="24"/>
          <w:szCs w:val="24"/>
        </w:rPr>
        <w:t>p-i</w:t>
      </w:r>
      <w:proofErr w:type="spellEnd"/>
      <w:r w:rsidR="007C2E18" w:rsidRPr="00063AE3">
        <w:rPr>
          <w:rFonts w:ascii="Times New Roman" w:hAnsi="Times New Roman" w:cs="Times New Roman"/>
          <w:sz w:val="24"/>
          <w:szCs w:val="24"/>
        </w:rPr>
        <w:t xml:space="preserve"> 4 kontekstis</w:t>
      </w:r>
      <w:r w:rsidRPr="00063AE3">
        <w:rPr>
          <w:rFonts w:ascii="Times New Roman" w:hAnsi="Times New Roman" w:cs="Times New Roman"/>
          <w:sz w:val="24"/>
          <w:szCs w:val="24"/>
        </w:rPr>
        <w:t xml:space="preserve"> tõlgendada kitsendavalt, kuivõrd klient ei ole üldjuhul jurist ja seega puudub tal tihti selge arusaam vajalikest menetluslikest sammudest ja mõnikord ka asja sisuks olevast probleemist</w:t>
      </w:r>
      <w:r w:rsidR="00D34AEB" w:rsidRPr="00063AE3">
        <w:rPr>
          <w:rStyle w:val="FootnoteReference"/>
          <w:rFonts w:ascii="Times New Roman" w:hAnsi="Times New Roman" w:cs="Times New Roman"/>
          <w:sz w:val="24"/>
          <w:szCs w:val="24"/>
        </w:rPr>
        <w:footnoteReference w:id="16"/>
      </w:r>
      <w:r w:rsidRPr="00063AE3">
        <w:rPr>
          <w:rFonts w:ascii="Times New Roman" w:hAnsi="Times New Roman" w:cs="Times New Roman"/>
          <w:sz w:val="24"/>
          <w:szCs w:val="24"/>
        </w:rPr>
        <w:t>.</w:t>
      </w:r>
    </w:p>
    <w:p w14:paraId="357EE5B0" w14:textId="77777777" w:rsidR="000E3689" w:rsidRPr="00063AE3" w:rsidRDefault="000E3689" w:rsidP="00063AE3">
      <w:pPr>
        <w:spacing w:after="0" w:line="240" w:lineRule="auto"/>
        <w:jc w:val="both"/>
        <w:rPr>
          <w:rFonts w:ascii="Times New Roman" w:hAnsi="Times New Roman" w:cs="Times New Roman"/>
          <w:sz w:val="24"/>
          <w:szCs w:val="24"/>
        </w:rPr>
      </w:pPr>
    </w:p>
    <w:p w14:paraId="603E5712" w14:textId="3FDB2205" w:rsidR="000E3689" w:rsidRPr="00063AE3" w:rsidRDefault="00E931BD" w:rsidP="00063AE3">
      <w:pPr>
        <w:spacing w:after="0" w:line="240" w:lineRule="auto"/>
        <w:jc w:val="both"/>
        <w:rPr>
          <w:rFonts w:ascii="Times New Roman" w:hAnsi="Times New Roman" w:cs="Times New Roman"/>
          <w:b/>
          <w:bCs/>
          <w:sz w:val="24"/>
          <w:szCs w:val="24"/>
        </w:rPr>
      </w:pPr>
      <w:r w:rsidRPr="00063AE3">
        <w:rPr>
          <w:rFonts w:ascii="Times New Roman" w:hAnsi="Times New Roman" w:cs="Times New Roman"/>
          <w:b/>
          <w:bCs/>
          <w:sz w:val="24"/>
          <w:szCs w:val="24"/>
        </w:rPr>
        <w:t>§</w:t>
      </w:r>
      <w:r w:rsidR="007D5570" w:rsidRPr="00063AE3">
        <w:rPr>
          <w:rFonts w:ascii="Times New Roman" w:hAnsi="Times New Roman" w:cs="Times New Roman"/>
          <w:b/>
          <w:bCs/>
          <w:sz w:val="24"/>
          <w:szCs w:val="24"/>
        </w:rPr>
        <w:t xml:space="preserve"> </w:t>
      </w:r>
      <w:r w:rsidR="00063AE3" w:rsidRPr="00063AE3">
        <w:rPr>
          <w:rFonts w:ascii="Times New Roman" w:hAnsi="Times New Roman" w:cs="Times New Roman"/>
          <w:b/>
          <w:bCs/>
          <w:sz w:val="24"/>
          <w:szCs w:val="24"/>
        </w:rPr>
        <w:t>7</w:t>
      </w:r>
      <w:r w:rsidR="008A4B7D" w:rsidRPr="00063AE3">
        <w:rPr>
          <w:rFonts w:ascii="Times New Roman" w:hAnsi="Times New Roman" w:cs="Times New Roman"/>
          <w:b/>
          <w:bCs/>
          <w:sz w:val="24"/>
          <w:szCs w:val="24"/>
        </w:rPr>
        <w:t xml:space="preserve"> </w:t>
      </w:r>
      <w:r w:rsidR="00DA759B">
        <w:rPr>
          <w:rFonts w:ascii="Times New Roman" w:hAnsi="Times New Roman" w:cs="Times New Roman"/>
          <w:b/>
          <w:bCs/>
          <w:sz w:val="24"/>
          <w:szCs w:val="24"/>
        </w:rPr>
        <w:t>Õigusteenuse lepingu</w:t>
      </w:r>
      <w:r w:rsidR="00DA759B" w:rsidRPr="00063AE3">
        <w:rPr>
          <w:rFonts w:ascii="Times New Roman" w:hAnsi="Times New Roman" w:cs="Times New Roman"/>
          <w:b/>
          <w:bCs/>
          <w:sz w:val="24"/>
          <w:szCs w:val="24"/>
        </w:rPr>
        <w:t xml:space="preserve"> </w:t>
      </w:r>
      <w:r w:rsidR="000E3689" w:rsidRPr="00063AE3">
        <w:rPr>
          <w:rFonts w:ascii="Times New Roman" w:hAnsi="Times New Roman" w:cs="Times New Roman"/>
          <w:b/>
          <w:bCs/>
          <w:sz w:val="24"/>
          <w:szCs w:val="24"/>
        </w:rPr>
        <w:t>ülesütlemisest teavitamine</w:t>
      </w:r>
    </w:p>
    <w:p w14:paraId="529F27FA" w14:textId="77777777" w:rsidR="000E3689" w:rsidRPr="00063AE3" w:rsidRDefault="000E3689" w:rsidP="00063AE3">
      <w:pPr>
        <w:spacing w:after="0" w:line="240" w:lineRule="auto"/>
        <w:jc w:val="both"/>
        <w:rPr>
          <w:rFonts w:ascii="Times New Roman" w:hAnsi="Times New Roman" w:cs="Times New Roman"/>
          <w:b/>
          <w:bCs/>
          <w:sz w:val="24"/>
          <w:szCs w:val="24"/>
        </w:rPr>
      </w:pPr>
    </w:p>
    <w:p w14:paraId="5AD1F378" w14:textId="59B7737F" w:rsidR="00207934" w:rsidRPr="00063AE3" w:rsidRDefault="00DA759B" w:rsidP="00063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Õigusteenuse lepingu</w:t>
      </w:r>
      <w:r w:rsidRPr="00063AE3">
        <w:rPr>
          <w:rFonts w:ascii="Times New Roman" w:hAnsi="Times New Roman" w:cs="Times New Roman"/>
          <w:sz w:val="24"/>
          <w:szCs w:val="24"/>
        </w:rPr>
        <w:t xml:space="preserve"> </w:t>
      </w:r>
      <w:r w:rsidR="00A27E05" w:rsidRPr="00063AE3">
        <w:rPr>
          <w:rFonts w:ascii="Times New Roman" w:hAnsi="Times New Roman" w:cs="Times New Roman"/>
          <w:sz w:val="24"/>
          <w:szCs w:val="24"/>
        </w:rPr>
        <w:t xml:space="preserve">ülesütlemisest </w:t>
      </w:r>
      <w:r w:rsidR="000E3689" w:rsidRPr="00063AE3">
        <w:rPr>
          <w:rFonts w:ascii="Times New Roman" w:hAnsi="Times New Roman" w:cs="Times New Roman"/>
          <w:sz w:val="24"/>
          <w:szCs w:val="24"/>
        </w:rPr>
        <w:t>peab advokaat klienti eelnevalt teavitama</w:t>
      </w:r>
      <w:r w:rsidR="00567595" w:rsidRPr="00063AE3">
        <w:rPr>
          <w:rFonts w:ascii="Times New Roman" w:hAnsi="Times New Roman" w:cs="Times New Roman"/>
          <w:sz w:val="24"/>
          <w:szCs w:val="24"/>
        </w:rPr>
        <w:t xml:space="preserve"> (soovitatavalt kirjalikult)</w:t>
      </w:r>
      <w:r w:rsidR="000E3689" w:rsidRPr="00063AE3">
        <w:rPr>
          <w:rFonts w:ascii="Times New Roman" w:hAnsi="Times New Roman" w:cs="Times New Roman"/>
          <w:sz w:val="24"/>
          <w:szCs w:val="24"/>
        </w:rPr>
        <w:t>,</w:t>
      </w:r>
      <w:r w:rsidR="00664602" w:rsidRPr="00063AE3">
        <w:rPr>
          <w:rFonts w:ascii="Times New Roman" w:hAnsi="Times New Roman" w:cs="Times New Roman"/>
          <w:sz w:val="24"/>
          <w:szCs w:val="24"/>
        </w:rPr>
        <w:t xml:space="preserve"> tuues teavituses ära asjaolud, millised võivad olla lepingu ülesütlemise aluseks ja </w:t>
      </w:r>
      <w:r w:rsidR="000E3689" w:rsidRPr="00063AE3">
        <w:rPr>
          <w:rFonts w:ascii="Times New Roman" w:hAnsi="Times New Roman" w:cs="Times New Roman"/>
          <w:sz w:val="24"/>
          <w:szCs w:val="24"/>
        </w:rPr>
        <w:t xml:space="preserve"> andes kliendile mõistliku aja </w:t>
      </w:r>
      <w:r w:rsidR="00664602" w:rsidRPr="00063AE3">
        <w:rPr>
          <w:rFonts w:ascii="Times New Roman" w:hAnsi="Times New Roman" w:cs="Times New Roman"/>
          <w:sz w:val="24"/>
          <w:szCs w:val="24"/>
        </w:rPr>
        <w:t>sellele vastamiseks/</w:t>
      </w:r>
      <w:r w:rsidR="000E3689" w:rsidRPr="00063AE3">
        <w:rPr>
          <w:rFonts w:ascii="Times New Roman" w:hAnsi="Times New Roman" w:cs="Times New Roman"/>
          <w:sz w:val="24"/>
          <w:szCs w:val="24"/>
        </w:rPr>
        <w:t>reageerimiseks</w:t>
      </w:r>
      <w:r w:rsidR="00A27E05" w:rsidRPr="00063AE3">
        <w:rPr>
          <w:rFonts w:ascii="Times New Roman" w:hAnsi="Times New Roman" w:cs="Times New Roman"/>
          <w:sz w:val="24"/>
          <w:szCs w:val="24"/>
        </w:rPr>
        <w:t xml:space="preserve">, </w:t>
      </w:r>
      <w:r w:rsidR="000E3689" w:rsidRPr="00063AE3">
        <w:rPr>
          <w:rFonts w:ascii="Times New Roman" w:hAnsi="Times New Roman" w:cs="Times New Roman"/>
          <w:sz w:val="24"/>
          <w:szCs w:val="24"/>
        </w:rPr>
        <w:t xml:space="preserve">sealhulgas oma käitumise muutmiseks (nt </w:t>
      </w:r>
      <w:r w:rsidR="006F5741" w:rsidRPr="00063AE3">
        <w:rPr>
          <w:rFonts w:ascii="Times New Roman" w:hAnsi="Times New Roman" w:cs="Times New Roman"/>
          <w:sz w:val="24"/>
          <w:szCs w:val="24"/>
        </w:rPr>
        <w:t>juhise</w:t>
      </w:r>
      <w:r w:rsidR="000E3689" w:rsidRPr="00063AE3">
        <w:rPr>
          <w:rFonts w:ascii="Times New Roman" w:hAnsi="Times New Roman" w:cs="Times New Roman"/>
          <w:sz w:val="24"/>
          <w:szCs w:val="24"/>
        </w:rPr>
        <w:t xml:space="preserve"> tagasivõtmiseks). Kui klient seejuures muudab käitumist</w:t>
      </w:r>
      <w:r w:rsidR="0017347B" w:rsidRPr="00063AE3">
        <w:rPr>
          <w:rFonts w:ascii="Times New Roman" w:hAnsi="Times New Roman" w:cs="Times New Roman"/>
          <w:sz w:val="24"/>
          <w:szCs w:val="24"/>
        </w:rPr>
        <w:t xml:space="preserve"> viisil, mis teeb võimalikuks kliendisuhte jätkamise</w:t>
      </w:r>
      <w:r w:rsidR="00A27E05" w:rsidRPr="00063AE3">
        <w:rPr>
          <w:rFonts w:ascii="Times New Roman" w:hAnsi="Times New Roman" w:cs="Times New Roman"/>
          <w:sz w:val="24"/>
          <w:szCs w:val="24"/>
        </w:rPr>
        <w:t>,</w:t>
      </w:r>
      <w:r w:rsidR="000E3689" w:rsidRPr="00063AE3">
        <w:rPr>
          <w:rFonts w:ascii="Times New Roman" w:hAnsi="Times New Roman" w:cs="Times New Roman"/>
          <w:sz w:val="24"/>
          <w:szCs w:val="24"/>
        </w:rPr>
        <w:t xml:space="preserve"> </w:t>
      </w:r>
      <w:r w:rsidR="00664602" w:rsidRPr="00063AE3">
        <w:rPr>
          <w:rFonts w:ascii="Times New Roman" w:hAnsi="Times New Roman" w:cs="Times New Roman"/>
          <w:sz w:val="24"/>
          <w:szCs w:val="24"/>
        </w:rPr>
        <w:t xml:space="preserve">muuhulgas </w:t>
      </w:r>
      <w:r w:rsidR="0017347B" w:rsidRPr="00063AE3">
        <w:rPr>
          <w:rFonts w:ascii="Times New Roman" w:hAnsi="Times New Roman" w:cs="Times New Roman"/>
          <w:sz w:val="24"/>
          <w:szCs w:val="24"/>
        </w:rPr>
        <w:t xml:space="preserve">ka </w:t>
      </w:r>
      <w:r w:rsidR="000E3689" w:rsidRPr="00063AE3">
        <w:rPr>
          <w:rFonts w:ascii="Times New Roman" w:hAnsi="Times New Roman" w:cs="Times New Roman"/>
          <w:sz w:val="24"/>
          <w:szCs w:val="24"/>
        </w:rPr>
        <w:t xml:space="preserve">oma </w:t>
      </w:r>
      <w:r w:rsidR="006F5741" w:rsidRPr="00063AE3">
        <w:rPr>
          <w:rFonts w:ascii="Times New Roman" w:hAnsi="Times New Roman" w:cs="Times New Roman"/>
          <w:sz w:val="24"/>
          <w:szCs w:val="24"/>
        </w:rPr>
        <w:t>juhisest</w:t>
      </w:r>
      <w:r w:rsidR="000E3689" w:rsidRPr="00063AE3">
        <w:rPr>
          <w:rFonts w:ascii="Times New Roman" w:hAnsi="Times New Roman" w:cs="Times New Roman"/>
          <w:sz w:val="24"/>
          <w:szCs w:val="24"/>
        </w:rPr>
        <w:t xml:space="preserve"> loobu</w:t>
      </w:r>
      <w:r w:rsidR="00A27E05" w:rsidRPr="00063AE3">
        <w:rPr>
          <w:rFonts w:ascii="Times New Roman" w:hAnsi="Times New Roman" w:cs="Times New Roman"/>
          <w:sz w:val="24"/>
          <w:szCs w:val="24"/>
        </w:rPr>
        <w:t>des</w:t>
      </w:r>
      <w:r w:rsidR="000E3689" w:rsidRPr="00063AE3">
        <w:rPr>
          <w:rFonts w:ascii="Times New Roman" w:hAnsi="Times New Roman" w:cs="Times New Roman"/>
          <w:sz w:val="24"/>
          <w:szCs w:val="24"/>
        </w:rPr>
        <w:t xml:space="preserve">, langeb ära ka advokaadipoolne lepingu </w:t>
      </w:r>
      <w:r w:rsidR="00A27E05" w:rsidRPr="00063AE3">
        <w:rPr>
          <w:rFonts w:ascii="Times New Roman" w:hAnsi="Times New Roman" w:cs="Times New Roman"/>
          <w:sz w:val="24"/>
          <w:szCs w:val="24"/>
        </w:rPr>
        <w:t xml:space="preserve">üles ütlemise </w:t>
      </w:r>
      <w:r w:rsidR="000E3689" w:rsidRPr="00063AE3">
        <w:rPr>
          <w:rFonts w:ascii="Times New Roman" w:hAnsi="Times New Roman" w:cs="Times New Roman"/>
          <w:sz w:val="24"/>
          <w:szCs w:val="24"/>
        </w:rPr>
        <w:t>alus. Kui klient jääb</w:t>
      </w:r>
      <w:r w:rsidR="00664602" w:rsidRPr="00063AE3">
        <w:rPr>
          <w:rFonts w:ascii="Times New Roman" w:hAnsi="Times New Roman" w:cs="Times New Roman"/>
          <w:sz w:val="24"/>
          <w:szCs w:val="24"/>
        </w:rPr>
        <w:t xml:space="preserve"> vaatamata advokaadi teavitusele</w:t>
      </w:r>
      <w:r w:rsidR="000E3689" w:rsidRPr="00063AE3">
        <w:rPr>
          <w:rFonts w:ascii="Times New Roman" w:hAnsi="Times New Roman" w:cs="Times New Roman"/>
          <w:sz w:val="24"/>
          <w:szCs w:val="24"/>
        </w:rPr>
        <w:t xml:space="preserve"> siiski endale kindlaks, on advokaadil õigus</w:t>
      </w:r>
      <w:r w:rsidR="003013E9">
        <w:rPr>
          <w:rFonts w:ascii="Times New Roman" w:hAnsi="Times New Roman" w:cs="Times New Roman"/>
          <w:sz w:val="24"/>
          <w:szCs w:val="24"/>
        </w:rPr>
        <w:t xml:space="preserve">, mitte </w:t>
      </w:r>
      <w:r w:rsidR="000E3689" w:rsidRPr="00063AE3">
        <w:rPr>
          <w:rFonts w:ascii="Times New Roman" w:hAnsi="Times New Roman" w:cs="Times New Roman"/>
          <w:sz w:val="24"/>
          <w:szCs w:val="24"/>
        </w:rPr>
        <w:t xml:space="preserve">kohustus leping </w:t>
      </w:r>
      <w:r w:rsidR="00A27E05" w:rsidRPr="00063AE3">
        <w:rPr>
          <w:rFonts w:ascii="Times New Roman" w:hAnsi="Times New Roman" w:cs="Times New Roman"/>
          <w:sz w:val="24"/>
          <w:szCs w:val="24"/>
        </w:rPr>
        <w:t>üles öelda</w:t>
      </w:r>
      <w:r w:rsidR="000E3689" w:rsidRPr="00063AE3">
        <w:rPr>
          <w:rFonts w:ascii="Times New Roman" w:hAnsi="Times New Roman" w:cs="Times New Roman"/>
          <w:sz w:val="24"/>
          <w:szCs w:val="24"/>
        </w:rPr>
        <w:t xml:space="preserve">. </w:t>
      </w:r>
    </w:p>
    <w:sectPr w:rsidR="00207934" w:rsidRPr="00063AE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ED8E" w14:textId="77777777" w:rsidR="008A5C78" w:rsidRDefault="008A5C78" w:rsidP="00E008E5">
      <w:pPr>
        <w:spacing w:after="0" w:line="240" w:lineRule="auto"/>
      </w:pPr>
      <w:r>
        <w:separator/>
      </w:r>
    </w:p>
  </w:endnote>
  <w:endnote w:type="continuationSeparator" w:id="0">
    <w:p w14:paraId="665D9BAB" w14:textId="77777777" w:rsidR="008A5C78" w:rsidRDefault="008A5C78" w:rsidP="00E008E5">
      <w:pPr>
        <w:spacing w:after="0" w:line="240" w:lineRule="auto"/>
      </w:pPr>
      <w:r>
        <w:continuationSeparator/>
      </w:r>
    </w:p>
  </w:endnote>
  <w:endnote w:type="continuationNotice" w:id="1">
    <w:p w14:paraId="514B31CB" w14:textId="77777777" w:rsidR="008A5C78" w:rsidRDefault="008A5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30341"/>
      <w:docPartObj>
        <w:docPartGallery w:val="Page Numbers (Bottom of Page)"/>
        <w:docPartUnique/>
      </w:docPartObj>
    </w:sdtPr>
    <w:sdtEndPr>
      <w:rPr>
        <w:noProof/>
      </w:rPr>
    </w:sdtEndPr>
    <w:sdtContent>
      <w:p w14:paraId="0D3C5D4A" w14:textId="546CAF36" w:rsidR="006674CC" w:rsidRDefault="006674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BF98F" w14:textId="77777777" w:rsidR="006674CC" w:rsidRDefault="0066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1EF4" w14:textId="77777777" w:rsidR="008A5C78" w:rsidRDefault="008A5C78" w:rsidP="00E008E5">
      <w:pPr>
        <w:spacing w:after="0" w:line="240" w:lineRule="auto"/>
      </w:pPr>
      <w:r>
        <w:separator/>
      </w:r>
    </w:p>
  </w:footnote>
  <w:footnote w:type="continuationSeparator" w:id="0">
    <w:p w14:paraId="495C91A6" w14:textId="77777777" w:rsidR="008A5C78" w:rsidRDefault="008A5C78" w:rsidP="00E008E5">
      <w:pPr>
        <w:spacing w:after="0" w:line="240" w:lineRule="auto"/>
      </w:pPr>
      <w:r>
        <w:continuationSeparator/>
      </w:r>
    </w:p>
  </w:footnote>
  <w:footnote w:type="continuationNotice" w:id="1">
    <w:p w14:paraId="3179C3FA" w14:textId="77777777" w:rsidR="008A5C78" w:rsidRDefault="008A5C78">
      <w:pPr>
        <w:spacing w:after="0" w:line="240" w:lineRule="auto"/>
      </w:pPr>
    </w:p>
  </w:footnote>
  <w:footnote w:id="2">
    <w:p w14:paraId="21AE04B2" w14:textId="0F9906D2" w:rsidR="00E008E5" w:rsidRPr="0088277E" w:rsidRDefault="00E008E5">
      <w:pPr>
        <w:pStyle w:val="FootnoteText"/>
        <w:rPr>
          <w:rFonts w:ascii="Times New Roman" w:hAnsi="Times New Roman" w:cs="Times New Roman"/>
        </w:rPr>
      </w:pPr>
      <w:r>
        <w:rPr>
          <w:rStyle w:val="FootnoteReference"/>
        </w:rPr>
        <w:footnoteRef/>
      </w:r>
      <w:r>
        <w:t xml:space="preserve"> </w:t>
      </w:r>
      <w:r w:rsidRPr="0088277E">
        <w:rPr>
          <w:rFonts w:ascii="Times New Roman" w:hAnsi="Times New Roman" w:cs="Times New Roman"/>
        </w:rPr>
        <w:t>Riigikohtu 15.12.2016 otsus tsiviilasjas nr 3-2-1-127-16, p 13.</w:t>
      </w:r>
    </w:p>
  </w:footnote>
  <w:footnote w:id="3">
    <w:p w14:paraId="069DCBD7" w14:textId="5C6C5EB2" w:rsidR="0088277E" w:rsidRPr="0088277E" w:rsidRDefault="0088277E">
      <w:pPr>
        <w:pStyle w:val="FootnoteText"/>
        <w:rPr>
          <w:rFonts w:ascii="Times New Roman" w:hAnsi="Times New Roman" w:cs="Times New Roman"/>
        </w:rPr>
      </w:pPr>
      <w:r w:rsidRPr="0088277E">
        <w:rPr>
          <w:rStyle w:val="FootnoteReference"/>
          <w:rFonts w:ascii="Times New Roman" w:hAnsi="Times New Roman" w:cs="Times New Roman"/>
        </w:rPr>
        <w:footnoteRef/>
      </w:r>
      <w:r w:rsidRPr="0088277E">
        <w:rPr>
          <w:rFonts w:ascii="Times New Roman" w:hAnsi="Times New Roman" w:cs="Times New Roman"/>
        </w:rPr>
        <w:t xml:space="preserve"> </w:t>
      </w:r>
      <w:r w:rsidRPr="0088277E">
        <w:rPr>
          <w:rFonts w:ascii="Times New Roman" w:hAnsi="Times New Roman" w:cs="Times New Roman"/>
        </w:rPr>
        <w:t>Riigikohtu 24.04.2006 otsus tsiviilasjas nr 3-2-1-33-06, p-d 11 ja 13.</w:t>
      </w:r>
    </w:p>
  </w:footnote>
  <w:footnote w:id="4">
    <w:p w14:paraId="48BDE680" w14:textId="407F45BE" w:rsidR="00F43E2F" w:rsidRPr="00F43E2F" w:rsidRDefault="00F43E2F">
      <w:pPr>
        <w:pStyle w:val="FootnoteText"/>
        <w:rPr>
          <w:rFonts w:ascii="Times New Roman" w:hAnsi="Times New Roman" w:cs="Times New Roman"/>
        </w:rPr>
      </w:pPr>
      <w:r w:rsidRPr="00F43E2F">
        <w:rPr>
          <w:rStyle w:val="FootnoteReference"/>
          <w:rFonts w:ascii="Times New Roman" w:hAnsi="Times New Roman" w:cs="Times New Roman"/>
        </w:rPr>
        <w:footnoteRef/>
      </w:r>
      <w:r w:rsidRPr="00F43E2F">
        <w:rPr>
          <w:rFonts w:ascii="Times New Roman" w:hAnsi="Times New Roman" w:cs="Times New Roman"/>
        </w:rPr>
        <w:t xml:space="preserve"> </w:t>
      </w:r>
      <w:r w:rsidRPr="00F43E2F">
        <w:rPr>
          <w:rFonts w:ascii="Times New Roman" w:hAnsi="Times New Roman" w:cs="Times New Roman"/>
        </w:rPr>
        <w:t>Tallinna Ringkonnakohtu 21.06.2016 otsus tsiviilasjas nr 2-13-6457</w:t>
      </w:r>
      <w:r w:rsidR="009D58CF">
        <w:rPr>
          <w:rFonts w:ascii="Times New Roman" w:hAnsi="Times New Roman" w:cs="Times New Roman"/>
        </w:rPr>
        <w:t>, p 9-10.</w:t>
      </w:r>
      <w:r w:rsidR="00FF0FC5">
        <w:rPr>
          <w:rFonts w:ascii="Times New Roman" w:hAnsi="Times New Roman" w:cs="Times New Roman"/>
        </w:rPr>
        <w:t xml:space="preserve"> </w:t>
      </w:r>
    </w:p>
  </w:footnote>
  <w:footnote w:id="5">
    <w:p w14:paraId="509F0FE4" w14:textId="16ED71A7" w:rsidR="00F43E2F" w:rsidRPr="00F43E2F" w:rsidRDefault="00F43E2F">
      <w:pPr>
        <w:pStyle w:val="FootnoteText"/>
        <w:rPr>
          <w:rFonts w:ascii="Times New Roman" w:hAnsi="Times New Roman" w:cs="Times New Roman"/>
        </w:rPr>
      </w:pPr>
      <w:r w:rsidRPr="00F43E2F">
        <w:rPr>
          <w:rStyle w:val="FootnoteReference"/>
          <w:rFonts w:ascii="Times New Roman" w:hAnsi="Times New Roman" w:cs="Times New Roman"/>
        </w:rPr>
        <w:footnoteRef/>
      </w:r>
      <w:r w:rsidRPr="00F43E2F">
        <w:rPr>
          <w:rFonts w:ascii="Times New Roman" w:hAnsi="Times New Roman" w:cs="Times New Roman"/>
        </w:rPr>
        <w:t xml:space="preserve"> </w:t>
      </w:r>
      <w:r w:rsidRPr="00F43E2F">
        <w:rPr>
          <w:rFonts w:ascii="Times New Roman" w:hAnsi="Times New Roman" w:cs="Times New Roman"/>
        </w:rPr>
        <w:t>Tallinna Ringkonnakohtu 03.12.2021 otsus tsiviilasjas nr 2-19-140107, p-d 49–50.</w:t>
      </w:r>
    </w:p>
  </w:footnote>
  <w:footnote w:id="6">
    <w:p w14:paraId="62ED5644" w14:textId="0718314C" w:rsidR="00FA6A51" w:rsidRDefault="00FA6A51">
      <w:pPr>
        <w:pStyle w:val="FootnoteText"/>
      </w:pPr>
      <w:r>
        <w:rPr>
          <w:rStyle w:val="FootnoteReference"/>
        </w:rPr>
        <w:footnoteRef/>
      </w:r>
      <w:r>
        <w:t xml:space="preserve"> </w:t>
      </w:r>
      <w:r w:rsidRPr="00602846">
        <w:rPr>
          <w:rFonts w:ascii="Times New Roman" w:hAnsi="Times New Roman" w:cs="Times New Roman"/>
        </w:rPr>
        <w:t xml:space="preserve">Eetikakoodeksi kommenteeritud väljaanne, </w:t>
      </w:r>
      <w:r>
        <w:rPr>
          <w:rFonts w:ascii="Times New Roman" w:hAnsi="Times New Roman" w:cs="Times New Roman"/>
        </w:rPr>
        <w:t xml:space="preserve">lk 116-117, </w:t>
      </w:r>
      <w:r w:rsidRPr="00602846">
        <w:rPr>
          <w:rFonts w:ascii="Times New Roman" w:hAnsi="Times New Roman" w:cs="Times New Roman"/>
        </w:rPr>
        <w:t xml:space="preserve">§ 8 komm </w:t>
      </w:r>
      <w:r>
        <w:rPr>
          <w:rFonts w:ascii="Times New Roman" w:hAnsi="Times New Roman" w:cs="Times New Roman"/>
        </w:rPr>
        <w:t>2.4.5.</w:t>
      </w:r>
    </w:p>
  </w:footnote>
  <w:footnote w:id="7">
    <w:p w14:paraId="450CBAC1" w14:textId="77777777" w:rsidR="00876024" w:rsidRDefault="00876024" w:rsidP="00876024">
      <w:pPr>
        <w:pStyle w:val="FootnoteText"/>
      </w:pPr>
      <w:r>
        <w:rPr>
          <w:rStyle w:val="FootnoteReference"/>
        </w:rPr>
        <w:footnoteRef/>
      </w:r>
      <w:r>
        <w:t xml:space="preserve"> </w:t>
      </w:r>
      <w:r w:rsidRPr="00602846">
        <w:rPr>
          <w:rFonts w:ascii="Times New Roman" w:hAnsi="Times New Roman" w:cs="Times New Roman"/>
        </w:rPr>
        <w:t xml:space="preserve">Eetikakoodeksi kommenteeritud väljaanne, </w:t>
      </w:r>
      <w:r>
        <w:rPr>
          <w:rFonts w:ascii="Times New Roman" w:hAnsi="Times New Roman" w:cs="Times New Roman"/>
        </w:rPr>
        <w:t xml:space="preserve">lk 108-109, </w:t>
      </w:r>
      <w:r w:rsidRPr="00602846">
        <w:rPr>
          <w:rFonts w:ascii="Times New Roman" w:hAnsi="Times New Roman" w:cs="Times New Roman"/>
        </w:rPr>
        <w:t xml:space="preserve">§ 8 komm </w:t>
      </w:r>
      <w:r>
        <w:rPr>
          <w:rFonts w:ascii="Times New Roman" w:hAnsi="Times New Roman" w:cs="Times New Roman"/>
        </w:rPr>
        <w:t>2.</w:t>
      </w:r>
    </w:p>
  </w:footnote>
  <w:footnote w:id="8">
    <w:p w14:paraId="3E946D36" w14:textId="0BE0F705" w:rsidR="00FA6A51" w:rsidRDefault="00FA6A51">
      <w:pPr>
        <w:pStyle w:val="FootnoteText"/>
      </w:pPr>
      <w:r>
        <w:rPr>
          <w:rStyle w:val="FootnoteReference"/>
        </w:rPr>
        <w:footnoteRef/>
      </w:r>
      <w:r>
        <w:t xml:space="preserve"> </w:t>
      </w:r>
      <w:r w:rsidRPr="00602846">
        <w:rPr>
          <w:rFonts w:ascii="Times New Roman" w:hAnsi="Times New Roman" w:cs="Times New Roman"/>
        </w:rPr>
        <w:t xml:space="preserve">Eetikakoodeksi kommenteeritud väljaanne, </w:t>
      </w:r>
      <w:r>
        <w:rPr>
          <w:rFonts w:ascii="Times New Roman" w:hAnsi="Times New Roman" w:cs="Times New Roman"/>
        </w:rPr>
        <w:t xml:space="preserve">lk 115-117, </w:t>
      </w:r>
      <w:r w:rsidRPr="00602846">
        <w:rPr>
          <w:rFonts w:ascii="Times New Roman" w:hAnsi="Times New Roman" w:cs="Times New Roman"/>
        </w:rPr>
        <w:t xml:space="preserve">§ 8 komm </w:t>
      </w:r>
      <w:r>
        <w:rPr>
          <w:rFonts w:ascii="Times New Roman" w:hAnsi="Times New Roman" w:cs="Times New Roman"/>
        </w:rPr>
        <w:t>2.4.4 ja 2.4.5.</w:t>
      </w:r>
    </w:p>
  </w:footnote>
  <w:footnote w:id="9">
    <w:p w14:paraId="6BCEC803" w14:textId="77777777" w:rsidR="00876024" w:rsidRPr="00602846" w:rsidRDefault="00876024" w:rsidP="00876024">
      <w:pPr>
        <w:pStyle w:val="FootnoteText"/>
        <w:rPr>
          <w:rFonts w:ascii="Times New Roman" w:hAnsi="Times New Roman" w:cs="Times New Roman"/>
        </w:rPr>
      </w:pPr>
      <w:r w:rsidRPr="00602846">
        <w:rPr>
          <w:rStyle w:val="FootnoteReference"/>
          <w:rFonts w:ascii="Times New Roman" w:hAnsi="Times New Roman" w:cs="Times New Roman"/>
        </w:rPr>
        <w:footnoteRef/>
      </w:r>
      <w:r w:rsidRPr="00602846">
        <w:rPr>
          <w:rFonts w:ascii="Times New Roman" w:hAnsi="Times New Roman" w:cs="Times New Roman"/>
        </w:rPr>
        <w:t xml:space="preserve"> </w:t>
      </w:r>
      <w:r w:rsidRPr="00602846">
        <w:rPr>
          <w:rFonts w:ascii="Times New Roman" w:hAnsi="Times New Roman" w:cs="Times New Roman"/>
        </w:rPr>
        <w:t xml:space="preserve">Eetikakoodeksi kommenteeritud väljaanne, </w:t>
      </w:r>
      <w:r>
        <w:rPr>
          <w:rFonts w:ascii="Times New Roman" w:hAnsi="Times New Roman" w:cs="Times New Roman"/>
        </w:rPr>
        <w:t xml:space="preserve">lk 174-176, </w:t>
      </w:r>
      <w:r w:rsidRPr="00602846">
        <w:rPr>
          <w:rFonts w:ascii="Times New Roman" w:hAnsi="Times New Roman" w:cs="Times New Roman"/>
        </w:rPr>
        <w:t>§ 18 komm 3.3.</w:t>
      </w:r>
      <w:r>
        <w:rPr>
          <w:rFonts w:ascii="Times New Roman" w:hAnsi="Times New Roman" w:cs="Times New Roman"/>
        </w:rPr>
        <w:t xml:space="preserve"> </w:t>
      </w:r>
    </w:p>
  </w:footnote>
  <w:footnote w:id="10">
    <w:p w14:paraId="40C15124" w14:textId="07FCDF0A" w:rsidR="000752CE" w:rsidRPr="000752CE" w:rsidRDefault="000752CE">
      <w:pPr>
        <w:pStyle w:val="FootnoteText"/>
        <w:rPr>
          <w:rFonts w:ascii="Times New Roman" w:hAnsi="Times New Roman" w:cs="Times New Roman"/>
        </w:rPr>
      </w:pPr>
      <w:r w:rsidRPr="000752CE">
        <w:rPr>
          <w:rStyle w:val="FootnoteReference"/>
          <w:rFonts w:ascii="Times New Roman" w:hAnsi="Times New Roman" w:cs="Times New Roman"/>
        </w:rPr>
        <w:footnoteRef/>
      </w:r>
      <w:r w:rsidRPr="000752CE">
        <w:rPr>
          <w:rFonts w:ascii="Times New Roman" w:hAnsi="Times New Roman" w:cs="Times New Roman"/>
        </w:rPr>
        <w:t xml:space="preserve"> </w:t>
      </w:r>
      <w:r w:rsidRPr="000752CE">
        <w:rPr>
          <w:rFonts w:ascii="Times New Roman" w:hAnsi="Times New Roman" w:cs="Times New Roman"/>
        </w:rPr>
        <w:t>Riigikohtu 15.12.2016 otsust tsiviilasjas nr 3-2-1-127-16, p 13</w:t>
      </w:r>
      <w:r>
        <w:rPr>
          <w:rFonts w:ascii="Times New Roman" w:hAnsi="Times New Roman" w:cs="Times New Roman"/>
        </w:rPr>
        <w:t>.</w:t>
      </w:r>
    </w:p>
  </w:footnote>
  <w:footnote w:id="11">
    <w:p w14:paraId="0C0DF4B5" w14:textId="6BE8078C" w:rsidR="000752CE" w:rsidRPr="000752CE" w:rsidRDefault="000752CE">
      <w:pPr>
        <w:pStyle w:val="FootnoteText"/>
        <w:rPr>
          <w:rFonts w:ascii="Times New Roman" w:hAnsi="Times New Roman" w:cs="Times New Roman"/>
        </w:rPr>
      </w:pPr>
      <w:r w:rsidRPr="000752CE">
        <w:rPr>
          <w:rStyle w:val="FootnoteReference"/>
          <w:rFonts w:ascii="Times New Roman" w:hAnsi="Times New Roman" w:cs="Times New Roman"/>
        </w:rPr>
        <w:footnoteRef/>
      </w:r>
      <w:r w:rsidRPr="000752CE">
        <w:rPr>
          <w:rFonts w:ascii="Times New Roman" w:hAnsi="Times New Roman" w:cs="Times New Roman"/>
        </w:rPr>
        <w:t xml:space="preserve"> </w:t>
      </w:r>
      <w:r>
        <w:rPr>
          <w:rFonts w:ascii="Times New Roman" w:hAnsi="Times New Roman" w:cs="Times New Roman"/>
        </w:rPr>
        <w:t>E</w:t>
      </w:r>
      <w:r w:rsidRPr="000752CE">
        <w:rPr>
          <w:rFonts w:ascii="Times New Roman" w:hAnsi="Times New Roman" w:cs="Times New Roman"/>
        </w:rPr>
        <w:t xml:space="preserve">etikakoodeksi </w:t>
      </w:r>
      <w:r>
        <w:rPr>
          <w:rFonts w:ascii="Times New Roman" w:hAnsi="Times New Roman" w:cs="Times New Roman"/>
        </w:rPr>
        <w:t>kommenteeritud väljaanne,</w:t>
      </w:r>
      <w:r w:rsidR="00CC7E73">
        <w:rPr>
          <w:rFonts w:ascii="Times New Roman" w:hAnsi="Times New Roman" w:cs="Times New Roman"/>
        </w:rPr>
        <w:t xml:space="preserve"> </w:t>
      </w:r>
      <w:r w:rsidR="00FF0FC5">
        <w:rPr>
          <w:rFonts w:ascii="Times New Roman" w:hAnsi="Times New Roman" w:cs="Times New Roman"/>
        </w:rPr>
        <w:t xml:space="preserve">lk. 174-176, </w:t>
      </w:r>
      <w:r w:rsidRPr="000752CE">
        <w:rPr>
          <w:rFonts w:ascii="Times New Roman" w:hAnsi="Times New Roman" w:cs="Times New Roman"/>
        </w:rPr>
        <w:t>§ 18 komm 3.3.</w:t>
      </w:r>
    </w:p>
  </w:footnote>
  <w:footnote w:id="12">
    <w:p w14:paraId="37464F6D" w14:textId="2C3B9EA6" w:rsidR="002643D2" w:rsidRPr="0097101F" w:rsidRDefault="002643D2">
      <w:pPr>
        <w:pStyle w:val="FootnoteText"/>
        <w:rPr>
          <w:rFonts w:ascii="Times New Roman" w:hAnsi="Times New Roman" w:cs="Times New Roman"/>
        </w:rPr>
      </w:pPr>
      <w:r w:rsidRPr="0097101F">
        <w:rPr>
          <w:rStyle w:val="FootnoteReference"/>
          <w:rFonts w:ascii="Times New Roman" w:hAnsi="Times New Roman" w:cs="Times New Roman"/>
        </w:rPr>
        <w:footnoteRef/>
      </w:r>
      <w:r w:rsidRPr="0097101F">
        <w:rPr>
          <w:rFonts w:ascii="Times New Roman" w:hAnsi="Times New Roman" w:cs="Times New Roman"/>
        </w:rPr>
        <w:t xml:space="preserve"> </w:t>
      </w:r>
      <w:r w:rsidR="007B414A">
        <w:rPr>
          <w:rFonts w:ascii="Times New Roman" w:hAnsi="Times New Roman" w:cs="Times New Roman"/>
        </w:rPr>
        <w:t>Advokatuuri a</w:t>
      </w:r>
      <w:r w:rsidRPr="0097101F">
        <w:rPr>
          <w:rFonts w:ascii="Times New Roman" w:hAnsi="Times New Roman" w:cs="Times New Roman"/>
        </w:rPr>
        <w:t>ukohtu 08.04.2021 otsus</w:t>
      </w:r>
      <w:r w:rsidR="0097101F" w:rsidRPr="0097101F">
        <w:rPr>
          <w:rFonts w:ascii="Times New Roman" w:hAnsi="Times New Roman" w:cs="Times New Roman"/>
        </w:rPr>
        <w:t xml:space="preserve">. </w:t>
      </w:r>
    </w:p>
  </w:footnote>
  <w:footnote w:id="13">
    <w:p w14:paraId="78CE7E7D" w14:textId="77777777" w:rsidR="00021589" w:rsidRPr="00110B35" w:rsidRDefault="00021589" w:rsidP="00021589">
      <w:pPr>
        <w:pStyle w:val="FootnoteText"/>
        <w:rPr>
          <w:rFonts w:ascii="Times New Roman" w:hAnsi="Times New Roman" w:cs="Times New Roman"/>
        </w:rPr>
      </w:pPr>
      <w:r w:rsidRPr="00110B35">
        <w:rPr>
          <w:rStyle w:val="FootnoteReference"/>
          <w:rFonts w:ascii="Times New Roman" w:hAnsi="Times New Roman" w:cs="Times New Roman"/>
        </w:rPr>
        <w:footnoteRef/>
      </w:r>
      <w:r w:rsidRPr="00110B35">
        <w:rPr>
          <w:rFonts w:ascii="Times New Roman" w:hAnsi="Times New Roman" w:cs="Times New Roman"/>
        </w:rPr>
        <w:t xml:space="preserve"> </w:t>
      </w:r>
      <w:r w:rsidRPr="00110B35">
        <w:rPr>
          <w:rFonts w:ascii="Times New Roman" w:hAnsi="Times New Roman" w:cs="Times New Roman"/>
        </w:rPr>
        <w:t>Tallinna Ringkonnakohtu 03.12.2021 otsus tsiviilasjas nr 2-19-140107, p 48.</w:t>
      </w:r>
    </w:p>
  </w:footnote>
  <w:footnote w:id="14">
    <w:p w14:paraId="379D93E4" w14:textId="73900CEC" w:rsidR="00110B35" w:rsidRDefault="00110B35">
      <w:pPr>
        <w:pStyle w:val="FootnoteText"/>
      </w:pPr>
      <w:r w:rsidRPr="00432751">
        <w:rPr>
          <w:rStyle w:val="FootnoteReference"/>
          <w:rFonts w:ascii="Times New Roman" w:hAnsi="Times New Roman" w:cs="Times New Roman"/>
        </w:rPr>
        <w:footnoteRef/>
      </w:r>
      <w:r w:rsidRPr="00432751">
        <w:rPr>
          <w:rFonts w:ascii="Times New Roman" w:hAnsi="Times New Roman" w:cs="Times New Roman"/>
        </w:rPr>
        <w:t xml:space="preserve"> </w:t>
      </w:r>
      <w:r w:rsidRPr="00432751">
        <w:rPr>
          <w:rFonts w:ascii="Times New Roman" w:hAnsi="Times New Roman" w:cs="Times New Roman"/>
        </w:rPr>
        <w:t>Eetikakoodeksi kommenteeritud väljaanne, lk. 177-178, § 18 komm 5.</w:t>
      </w:r>
    </w:p>
  </w:footnote>
  <w:footnote w:id="15">
    <w:p w14:paraId="66F08BC3" w14:textId="09AF0564" w:rsidR="00243A32" w:rsidRPr="00243A32" w:rsidRDefault="00243A32">
      <w:pPr>
        <w:pStyle w:val="FootnoteText"/>
        <w:rPr>
          <w:rFonts w:ascii="Times New Roman" w:hAnsi="Times New Roman" w:cs="Times New Roman"/>
        </w:rPr>
      </w:pPr>
      <w:r w:rsidRPr="00243A32">
        <w:rPr>
          <w:rStyle w:val="FootnoteReference"/>
          <w:rFonts w:ascii="Times New Roman" w:hAnsi="Times New Roman" w:cs="Times New Roman"/>
        </w:rPr>
        <w:footnoteRef/>
      </w:r>
      <w:r w:rsidRPr="00243A32">
        <w:rPr>
          <w:rFonts w:ascii="Times New Roman" w:hAnsi="Times New Roman" w:cs="Times New Roman"/>
        </w:rPr>
        <w:t xml:space="preserve"> </w:t>
      </w:r>
      <w:r w:rsidR="001E6920">
        <w:rPr>
          <w:rFonts w:ascii="Times New Roman" w:hAnsi="Times New Roman" w:cs="Times New Roman"/>
        </w:rPr>
        <w:t>E</w:t>
      </w:r>
      <w:r w:rsidRPr="00243A32">
        <w:rPr>
          <w:rFonts w:ascii="Times New Roman" w:hAnsi="Times New Roman" w:cs="Times New Roman"/>
        </w:rPr>
        <w:t xml:space="preserve">etikakoodeksi </w:t>
      </w:r>
      <w:r w:rsidR="001E6920">
        <w:rPr>
          <w:rFonts w:ascii="Times New Roman" w:hAnsi="Times New Roman" w:cs="Times New Roman"/>
        </w:rPr>
        <w:t xml:space="preserve">kommenteeritud väljaanne, </w:t>
      </w:r>
      <w:r w:rsidR="00FF0FC5">
        <w:rPr>
          <w:rFonts w:ascii="Times New Roman" w:hAnsi="Times New Roman" w:cs="Times New Roman"/>
        </w:rPr>
        <w:t>lk.</w:t>
      </w:r>
      <w:r w:rsidR="00522434">
        <w:rPr>
          <w:rFonts w:ascii="Times New Roman" w:hAnsi="Times New Roman" w:cs="Times New Roman"/>
        </w:rPr>
        <w:t>112-117,</w:t>
      </w:r>
      <w:r w:rsidR="00FF0FC5">
        <w:rPr>
          <w:rFonts w:ascii="Times New Roman" w:hAnsi="Times New Roman" w:cs="Times New Roman"/>
        </w:rPr>
        <w:t xml:space="preserve"> </w:t>
      </w:r>
      <w:r w:rsidRPr="00243A32">
        <w:rPr>
          <w:rFonts w:ascii="Times New Roman" w:hAnsi="Times New Roman" w:cs="Times New Roman"/>
        </w:rPr>
        <w:t>§ 8 komm 2.4</w:t>
      </w:r>
      <w:r>
        <w:rPr>
          <w:rFonts w:ascii="Times New Roman" w:hAnsi="Times New Roman" w:cs="Times New Roman"/>
        </w:rPr>
        <w:t>.</w:t>
      </w:r>
    </w:p>
  </w:footnote>
  <w:footnote w:id="16">
    <w:p w14:paraId="5171DF41" w14:textId="42FE4E30" w:rsidR="00D34AEB" w:rsidRPr="00D34AEB" w:rsidRDefault="00D34AEB">
      <w:pPr>
        <w:pStyle w:val="FootnoteText"/>
        <w:rPr>
          <w:rFonts w:ascii="Times New Roman" w:hAnsi="Times New Roman" w:cs="Times New Roman"/>
        </w:rPr>
      </w:pPr>
      <w:r w:rsidRPr="00D34AEB">
        <w:rPr>
          <w:rStyle w:val="FootnoteReference"/>
          <w:rFonts w:ascii="Times New Roman" w:hAnsi="Times New Roman" w:cs="Times New Roman"/>
        </w:rPr>
        <w:footnoteRef/>
      </w:r>
      <w:r w:rsidRPr="00D34AEB">
        <w:rPr>
          <w:rFonts w:ascii="Times New Roman" w:hAnsi="Times New Roman" w:cs="Times New Roman"/>
        </w:rPr>
        <w:t xml:space="preserve"> </w:t>
      </w:r>
      <w:r w:rsidR="001E6920">
        <w:rPr>
          <w:rFonts w:ascii="Times New Roman" w:hAnsi="Times New Roman" w:cs="Times New Roman"/>
        </w:rPr>
        <w:t>Eetikakoodeksi kommenteeritud väljaanne,</w:t>
      </w:r>
      <w:r w:rsidRPr="00D34AEB">
        <w:rPr>
          <w:rFonts w:ascii="Times New Roman" w:hAnsi="Times New Roman" w:cs="Times New Roman"/>
        </w:rPr>
        <w:t xml:space="preserve"> </w:t>
      </w:r>
      <w:r w:rsidR="00FF0FC5">
        <w:rPr>
          <w:rFonts w:ascii="Times New Roman" w:hAnsi="Times New Roman" w:cs="Times New Roman"/>
        </w:rPr>
        <w:t xml:space="preserve">lk. 177, </w:t>
      </w:r>
      <w:r w:rsidRPr="00D34AEB">
        <w:rPr>
          <w:rFonts w:ascii="Times New Roman" w:hAnsi="Times New Roman" w:cs="Times New Roman"/>
        </w:rPr>
        <w:t>§ 18 komm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2004D"/>
    <w:multiLevelType w:val="hybridMultilevel"/>
    <w:tmpl w:val="BE1481EC"/>
    <w:lvl w:ilvl="0" w:tplc="C50E364E">
      <w:start w:val="3"/>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64560947"/>
    <w:multiLevelType w:val="hybridMultilevel"/>
    <w:tmpl w:val="C4B0226A"/>
    <w:lvl w:ilvl="0" w:tplc="A50EAD46">
      <w:start w:val="1"/>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num w:numId="1" w16cid:durableId="316421525">
    <w:abstractNumId w:val="1"/>
  </w:num>
  <w:num w:numId="2" w16cid:durableId="161074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89"/>
    <w:rsid w:val="00016129"/>
    <w:rsid w:val="00021589"/>
    <w:rsid w:val="00044274"/>
    <w:rsid w:val="00045599"/>
    <w:rsid w:val="0005066B"/>
    <w:rsid w:val="000610CC"/>
    <w:rsid w:val="00063AE3"/>
    <w:rsid w:val="000752CE"/>
    <w:rsid w:val="000825BD"/>
    <w:rsid w:val="0008299C"/>
    <w:rsid w:val="0009734F"/>
    <w:rsid w:val="000A31B0"/>
    <w:rsid w:val="000B3A92"/>
    <w:rsid w:val="000B7BA3"/>
    <w:rsid w:val="000C2669"/>
    <w:rsid w:val="000C5224"/>
    <w:rsid w:val="000C5471"/>
    <w:rsid w:val="000D1AFC"/>
    <w:rsid w:val="000D79F7"/>
    <w:rsid w:val="000E3689"/>
    <w:rsid w:val="00110B35"/>
    <w:rsid w:val="00141C7D"/>
    <w:rsid w:val="0017347B"/>
    <w:rsid w:val="00190708"/>
    <w:rsid w:val="0019237A"/>
    <w:rsid w:val="001A4A6F"/>
    <w:rsid w:val="001B35BD"/>
    <w:rsid w:val="001C3C83"/>
    <w:rsid w:val="001E6920"/>
    <w:rsid w:val="001F2F9D"/>
    <w:rsid w:val="00207610"/>
    <w:rsid w:val="00207934"/>
    <w:rsid w:val="00211051"/>
    <w:rsid w:val="00212DD4"/>
    <w:rsid w:val="00220164"/>
    <w:rsid w:val="00221201"/>
    <w:rsid w:val="0022157F"/>
    <w:rsid w:val="002312D3"/>
    <w:rsid w:val="00243A32"/>
    <w:rsid w:val="0025048F"/>
    <w:rsid w:val="002643D2"/>
    <w:rsid w:val="002674C3"/>
    <w:rsid w:val="0027735E"/>
    <w:rsid w:val="002927B0"/>
    <w:rsid w:val="00296E06"/>
    <w:rsid w:val="002B4CD3"/>
    <w:rsid w:val="002C16FE"/>
    <w:rsid w:val="002D6EF4"/>
    <w:rsid w:val="002E309A"/>
    <w:rsid w:val="002F1DB2"/>
    <w:rsid w:val="003013E9"/>
    <w:rsid w:val="00305C3E"/>
    <w:rsid w:val="00310AEA"/>
    <w:rsid w:val="00314D3B"/>
    <w:rsid w:val="00336DE2"/>
    <w:rsid w:val="00343E0D"/>
    <w:rsid w:val="00345C4E"/>
    <w:rsid w:val="00350CB7"/>
    <w:rsid w:val="003726AC"/>
    <w:rsid w:val="003873FF"/>
    <w:rsid w:val="003A2994"/>
    <w:rsid w:val="003C07CC"/>
    <w:rsid w:val="003C45D0"/>
    <w:rsid w:val="003C7F70"/>
    <w:rsid w:val="003D3F2E"/>
    <w:rsid w:val="003E4E13"/>
    <w:rsid w:val="003F3A29"/>
    <w:rsid w:val="0041556B"/>
    <w:rsid w:val="004205FB"/>
    <w:rsid w:val="00420EF0"/>
    <w:rsid w:val="00432751"/>
    <w:rsid w:val="004440A4"/>
    <w:rsid w:val="00460391"/>
    <w:rsid w:val="0046220B"/>
    <w:rsid w:val="00471D2E"/>
    <w:rsid w:val="004A7668"/>
    <w:rsid w:val="004B1C48"/>
    <w:rsid w:val="004B2D12"/>
    <w:rsid w:val="004B6270"/>
    <w:rsid w:val="004B6459"/>
    <w:rsid w:val="004F47F8"/>
    <w:rsid w:val="004F547C"/>
    <w:rsid w:val="00500540"/>
    <w:rsid w:val="00507058"/>
    <w:rsid w:val="00515966"/>
    <w:rsid w:val="00522434"/>
    <w:rsid w:val="00554C7C"/>
    <w:rsid w:val="00564411"/>
    <w:rsid w:val="00567595"/>
    <w:rsid w:val="005774DD"/>
    <w:rsid w:val="005A6760"/>
    <w:rsid w:val="005D6979"/>
    <w:rsid w:val="005E0575"/>
    <w:rsid w:val="005E32A0"/>
    <w:rsid w:val="005E4193"/>
    <w:rsid w:val="005E65DA"/>
    <w:rsid w:val="00602846"/>
    <w:rsid w:val="006039D1"/>
    <w:rsid w:val="006064F7"/>
    <w:rsid w:val="00631967"/>
    <w:rsid w:val="00664602"/>
    <w:rsid w:val="006656BE"/>
    <w:rsid w:val="006674CC"/>
    <w:rsid w:val="0066791F"/>
    <w:rsid w:val="0068120D"/>
    <w:rsid w:val="00693EF5"/>
    <w:rsid w:val="006A650A"/>
    <w:rsid w:val="006A7B64"/>
    <w:rsid w:val="006A7EF1"/>
    <w:rsid w:val="006C6845"/>
    <w:rsid w:val="006F5741"/>
    <w:rsid w:val="007000D3"/>
    <w:rsid w:val="00702263"/>
    <w:rsid w:val="00704499"/>
    <w:rsid w:val="00710393"/>
    <w:rsid w:val="00711CBB"/>
    <w:rsid w:val="00712810"/>
    <w:rsid w:val="00712AF3"/>
    <w:rsid w:val="00735E73"/>
    <w:rsid w:val="0073675C"/>
    <w:rsid w:val="00740007"/>
    <w:rsid w:val="00741571"/>
    <w:rsid w:val="00771FF9"/>
    <w:rsid w:val="0077577A"/>
    <w:rsid w:val="007B414A"/>
    <w:rsid w:val="007C2E18"/>
    <w:rsid w:val="007D2F16"/>
    <w:rsid w:val="007D5570"/>
    <w:rsid w:val="007E3266"/>
    <w:rsid w:val="00801F2B"/>
    <w:rsid w:val="008110F2"/>
    <w:rsid w:val="00823322"/>
    <w:rsid w:val="00832CB9"/>
    <w:rsid w:val="00842F31"/>
    <w:rsid w:val="0086150C"/>
    <w:rsid w:val="008722C2"/>
    <w:rsid w:val="00874455"/>
    <w:rsid w:val="00876024"/>
    <w:rsid w:val="00877892"/>
    <w:rsid w:val="00881699"/>
    <w:rsid w:val="0088277E"/>
    <w:rsid w:val="00887AF4"/>
    <w:rsid w:val="008A30D9"/>
    <w:rsid w:val="008A3A8A"/>
    <w:rsid w:val="008A4B7D"/>
    <w:rsid w:val="008A5C78"/>
    <w:rsid w:val="00901D1E"/>
    <w:rsid w:val="009022FB"/>
    <w:rsid w:val="0091032B"/>
    <w:rsid w:val="00910674"/>
    <w:rsid w:val="00920B58"/>
    <w:rsid w:val="009403C4"/>
    <w:rsid w:val="0095184B"/>
    <w:rsid w:val="00956E30"/>
    <w:rsid w:val="0097101F"/>
    <w:rsid w:val="00976A77"/>
    <w:rsid w:val="009A0575"/>
    <w:rsid w:val="009B096E"/>
    <w:rsid w:val="009B7866"/>
    <w:rsid w:val="009C0C8A"/>
    <w:rsid w:val="009D0469"/>
    <w:rsid w:val="009D58CF"/>
    <w:rsid w:val="009E1CE1"/>
    <w:rsid w:val="00A053A7"/>
    <w:rsid w:val="00A12119"/>
    <w:rsid w:val="00A1225A"/>
    <w:rsid w:val="00A137FC"/>
    <w:rsid w:val="00A27E05"/>
    <w:rsid w:val="00A37B6F"/>
    <w:rsid w:val="00A41057"/>
    <w:rsid w:val="00A52594"/>
    <w:rsid w:val="00A759B7"/>
    <w:rsid w:val="00A76577"/>
    <w:rsid w:val="00A82F44"/>
    <w:rsid w:val="00A848C0"/>
    <w:rsid w:val="00A85A71"/>
    <w:rsid w:val="00A910CF"/>
    <w:rsid w:val="00AA6F48"/>
    <w:rsid w:val="00AA7270"/>
    <w:rsid w:val="00AB1A89"/>
    <w:rsid w:val="00AD5739"/>
    <w:rsid w:val="00AE4C41"/>
    <w:rsid w:val="00AF11FE"/>
    <w:rsid w:val="00AF436C"/>
    <w:rsid w:val="00B034BC"/>
    <w:rsid w:val="00B10BCB"/>
    <w:rsid w:val="00B143B2"/>
    <w:rsid w:val="00B2639A"/>
    <w:rsid w:val="00B37ACA"/>
    <w:rsid w:val="00B429F4"/>
    <w:rsid w:val="00B44EC1"/>
    <w:rsid w:val="00B7765A"/>
    <w:rsid w:val="00B80C14"/>
    <w:rsid w:val="00B858AF"/>
    <w:rsid w:val="00BA50B8"/>
    <w:rsid w:val="00BA6430"/>
    <w:rsid w:val="00BB6FE8"/>
    <w:rsid w:val="00BF6829"/>
    <w:rsid w:val="00BF6C81"/>
    <w:rsid w:val="00C00AE8"/>
    <w:rsid w:val="00C040E9"/>
    <w:rsid w:val="00C23525"/>
    <w:rsid w:val="00C276EE"/>
    <w:rsid w:val="00C346E5"/>
    <w:rsid w:val="00C37775"/>
    <w:rsid w:val="00C915CC"/>
    <w:rsid w:val="00CA0EAE"/>
    <w:rsid w:val="00CC2598"/>
    <w:rsid w:val="00CC7E73"/>
    <w:rsid w:val="00CE7BF2"/>
    <w:rsid w:val="00CF056B"/>
    <w:rsid w:val="00CF4F20"/>
    <w:rsid w:val="00D34AEB"/>
    <w:rsid w:val="00D454BE"/>
    <w:rsid w:val="00D57566"/>
    <w:rsid w:val="00D80F34"/>
    <w:rsid w:val="00D8415C"/>
    <w:rsid w:val="00D90588"/>
    <w:rsid w:val="00DA5D81"/>
    <w:rsid w:val="00DA759B"/>
    <w:rsid w:val="00DB4D7D"/>
    <w:rsid w:val="00DB53FA"/>
    <w:rsid w:val="00DD4EB4"/>
    <w:rsid w:val="00DD7F2F"/>
    <w:rsid w:val="00E008E5"/>
    <w:rsid w:val="00E1601B"/>
    <w:rsid w:val="00E3368D"/>
    <w:rsid w:val="00E3658A"/>
    <w:rsid w:val="00E3672C"/>
    <w:rsid w:val="00E41E4D"/>
    <w:rsid w:val="00E44C56"/>
    <w:rsid w:val="00E83236"/>
    <w:rsid w:val="00E916B2"/>
    <w:rsid w:val="00E931BD"/>
    <w:rsid w:val="00E94418"/>
    <w:rsid w:val="00EB64DB"/>
    <w:rsid w:val="00EB7B6F"/>
    <w:rsid w:val="00ED05CE"/>
    <w:rsid w:val="00EE696E"/>
    <w:rsid w:val="00F159D1"/>
    <w:rsid w:val="00F43E2F"/>
    <w:rsid w:val="00F45FF5"/>
    <w:rsid w:val="00F522CF"/>
    <w:rsid w:val="00F60B42"/>
    <w:rsid w:val="00F65790"/>
    <w:rsid w:val="00F73CC2"/>
    <w:rsid w:val="00F87ECC"/>
    <w:rsid w:val="00FA6A51"/>
    <w:rsid w:val="00FE2D2A"/>
    <w:rsid w:val="00FF0FC5"/>
    <w:rsid w:val="231B36AF"/>
    <w:rsid w:val="45A4C0DD"/>
    <w:rsid w:val="512C3801"/>
    <w:rsid w:val="55DCED0B"/>
    <w:rsid w:val="58FA72EF"/>
    <w:rsid w:val="73277496"/>
    <w:rsid w:val="7749E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CEB9"/>
  <w15:chartTrackingRefBased/>
  <w15:docId w15:val="{18A9A7B9-BE61-453B-BA96-D8FECA7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7BF2"/>
    <w:pPr>
      <w:spacing w:after="0" w:line="240" w:lineRule="auto"/>
    </w:pPr>
  </w:style>
  <w:style w:type="paragraph" w:styleId="FootnoteText">
    <w:name w:val="footnote text"/>
    <w:basedOn w:val="Normal"/>
    <w:link w:val="FootnoteTextChar"/>
    <w:uiPriority w:val="99"/>
    <w:semiHidden/>
    <w:unhideWhenUsed/>
    <w:rsid w:val="00E00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8E5"/>
    <w:rPr>
      <w:sz w:val="20"/>
      <w:szCs w:val="20"/>
    </w:rPr>
  </w:style>
  <w:style w:type="character" w:styleId="FootnoteReference">
    <w:name w:val="footnote reference"/>
    <w:basedOn w:val="DefaultParagraphFont"/>
    <w:uiPriority w:val="99"/>
    <w:semiHidden/>
    <w:unhideWhenUsed/>
    <w:rsid w:val="00E008E5"/>
    <w:rPr>
      <w:vertAlign w:val="superscript"/>
    </w:rPr>
  </w:style>
  <w:style w:type="paragraph" w:styleId="Header">
    <w:name w:val="header"/>
    <w:basedOn w:val="Normal"/>
    <w:link w:val="HeaderChar"/>
    <w:uiPriority w:val="99"/>
    <w:unhideWhenUsed/>
    <w:rsid w:val="00667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4CC"/>
  </w:style>
  <w:style w:type="paragraph" w:styleId="Footer">
    <w:name w:val="footer"/>
    <w:basedOn w:val="Normal"/>
    <w:link w:val="FooterChar"/>
    <w:uiPriority w:val="99"/>
    <w:unhideWhenUsed/>
    <w:rsid w:val="00667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4CC"/>
  </w:style>
  <w:style w:type="paragraph" w:styleId="ListParagraph">
    <w:name w:val="List Paragraph"/>
    <w:basedOn w:val="Normal"/>
    <w:uiPriority w:val="34"/>
    <w:qFormat/>
    <w:rsid w:val="008A4B7D"/>
    <w:pPr>
      <w:ind w:left="720"/>
      <w:contextualSpacing/>
    </w:pPr>
  </w:style>
  <w:style w:type="character" w:styleId="Hyperlink">
    <w:name w:val="Hyperlink"/>
    <w:basedOn w:val="DefaultParagraphFont"/>
    <w:uiPriority w:val="99"/>
    <w:unhideWhenUsed/>
    <w:rsid w:val="00336DE2"/>
    <w:rPr>
      <w:color w:val="0563C1" w:themeColor="hyperlink"/>
      <w:u w:val="single"/>
    </w:rPr>
  </w:style>
  <w:style w:type="character" w:styleId="UnresolvedMention">
    <w:name w:val="Unresolved Mention"/>
    <w:basedOn w:val="DefaultParagraphFont"/>
    <w:uiPriority w:val="99"/>
    <w:semiHidden/>
    <w:unhideWhenUsed/>
    <w:rsid w:val="00336DE2"/>
    <w:rPr>
      <w:color w:val="605E5C"/>
      <w:shd w:val="clear" w:color="auto" w:fill="E1DFDD"/>
    </w:rPr>
  </w:style>
  <w:style w:type="character" w:styleId="CommentReference">
    <w:name w:val="annotation reference"/>
    <w:basedOn w:val="DefaultParagraphFont"/>
    <w:uiPriority w:val="99"/>
    <w:semiHidden/>
    <w:unhideWhenUsed/>
    <w:rsid w:val="005E4193"/>
    <w:rPr>
      <w:sz w:val="16"/>
      <w:szCs w:val="16"/>
    </w:rPr>
  </w:style>
  <w:style w:type="paragraph" w:styleId="CommentText">
    <w:name w:val="annotation text"/>
    <w:basedOn w:val="Normal"/>
    <w:link w:val="CommentTextChar"/>
    <w:uiPriority w:val="99"/>
    <w:unhideWhenUsed/>
    <w:rsid w:val="005E4193"/>
    <w:pPr>
      <w:spacing w:line="240" w:lineRule="auto"/>
    </w:pPr>
    <w:rPr>
      <w:sz w:val="20"/>
      <w:szCs w:val="20"/>
    </w:rPr>
  </w:style>
  <w:style w:type="character" w:customStyle="1" w:styleId="CommentTextChar">
    <w:name w:val="Comment Text Char"/>
    <w:basedOn w:val="DefaultParagraphFont"/>
    <w:link w:val="CommentText"/>
    <w:uiPriority w:val="99"/>
    <w:rsid w:val="005E4193"/>
    <w:rPr>
      <w:sz w:val="20"/>
      <w:szCs w:val="20"/>
    </w:rPr>
  </w:style>
  <w:style w:type="paragraph" w:styleId="CommentSubject">
    <w:name w:val="annotation subject"/>
    <w:basedOn w:val="CommentText"/>
    <w:next w:val="CommentText"/>
    <w:link w:val="CommentSubjectChar"/>
    <w:uiPriority w:val="99"/>
    <w:semiHidden/>
    <w:unhideWhenUsed/>
    <w:rsid w:val="005E4193"/>
    <w:rPr>
      <w:b/>
      <w:bCs/>
    </w:rPr>
  </w:style>
  <w:style w:type="character" w:customStyle="1" w:styleId="CommentSubjectChar">
    <w:name w:val="Comment Subject Char"/>
    <w:basedOn w:val="CommentTextChar"/>
    <w:link w:val="CommentSubject"/>
    <w:uiPriority w:val="99"/>
    <w:semiHidden/>
    <w:rsid w:val="005E4193"/>
    <w:rPr>
      <w:b/>
      <w:bCs/>
      <w:sz w:val="20"/>
      <w:szCs w:val="20"/>
    </w:rPr>
  </w:style>
  <w:style w:type="character" w:customStyle="1" w:styleId="normaltextrun">
    <w:name w:val="normaltextrun"/>
    <w:basedOn w:val="DefaultParagraphFont"/>
    <w:rsid w:val="00956E30"/>
  </w:style>
  <w:style w:type="character" w:customStyle="1" w:styleId="eop">
    <w:name w:val="eop"/>
    <w:basedOn w:val="DefaultParagraphFont"/>
    <w:rsid w:val="0095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8" ma:contentTypeDescription="Create a new document." ma:contentTypeScope="" ma:versionID="7f38fbd0b9f9dab381d5e2aaf3b2abac">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7a11d96c4d2c728a545e667e10372402"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EB2FC-B67E-438E-A1F5-D2B9697C477F}">
  <ds:schemaRefs>
    <ds:schemaRef ds:uri="http://schemas.openxmlformats.org/officeDocument/2006/bibliography"/>
  </ds:schemaRefs>
</ds:datastoreItem>
</file>

<file path=customXml/itemProps2.xml><?xml version="1.0" encoding="utf-8"?>
<ds:datastoreItem xmlns:ds="http://schemas.openxmlformats.org/officeDocument/2006/customXml" ds:itemID="{58F6EEF9-64A2-41B7-AB44-4FCE84D384B8}">
  <ds:schemaRefs>
    <ds:schemaRef ds:uri="http://schemas.microsoft.com/sharepoint/v3/contenttype/forms"/>
  </ds:schemaRefs>
</ds:datastoreItem>
</file>

<file path=customXml/itemProps3.xml><?xml version="1.0" encoding="utf-8"?>
<ds:datastoreItem xmlns:ds="http://schemas.openxmlformats.org/officeDocument/2006/customXml" ds:itemID="{5F14BA4B-8C5A-4325-BA9C-A0224FE76DAF}">
  <ds:schemaRefs>
    <ds:schemaRef ds:uri="http://schemas.microsoft.com/office/2006/metadata/properties"/>
    <ds:schemaRef ds:uri="http://schemas.microsoft.com/office/infopath/2007/PartnerControls"/>
    <ds:schemaRef ds:uri="3ef563e4-a684-4eea-bca7-75b3817198a1"/>
  </ds:schemaRefs>
</ds:datastoreItem>
</file>

<file path=customXml/itemProps4.xml><?xml version="1.0" encoding="utf-8"?>
<ds:datastoreItem xmlns:ds="http://schemas.openxmlformats.org/officeDocument/2006/customXml" ds:itemID="{638B5892-5990-4856-BDAE-57B5E3241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10319</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2</cp:revision>
  <cp:lastPrinted>2023-11-18T01:20:00Z</cp:lastPrinted>
  <dcterms:created xsi:type="dcterms:W3CDTF">2024-06-18T10:13:00Z</dcterms:created>
  <dcterms:modified xsi:type="dcterms:W3CDTF">2024-06-18T10:13:00Z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