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92E7" w14:textId="77777777" w:rsidR="002C330D" w:rsidRDefault="00AA746A">
      <w:pPr>
        <w:spacing w:after="109" w:line="30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Nimekiri IT teenusepakkujatest, kes on valmis advokaadibüroodele infoturbejuhendi rakendamiseks vajalikke teenuseid pakkuma </w:t>
      </w:r>
    </w:p>
    <w:p w14:paraId="610D7AB6" w14:textId="77777777" w:rsidR="002C330D" w:rsidRDefault="00AA746A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298D4E" w14:textId="77777777" w:rsidR="002C330D" w:rsidRDefault="00AA746A">
      <w:pPr>
        <w:spacing w:after="2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EC679" w14:textId="77777777" w:rsidR="002C330D" w:rsidRDefault="00AA746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BM Certification Estonia, </w:t>
      </w:r>
      <w:hyperlink r:id="rId5">
        <w:r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www.ee.bmcertification.com</w:t>
        </w:r>
      </w:hyperlink>
      <w:hyperlink r:id="rId6">
        <w:r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</w:p>
    <w:p w14:paraId="1DB0E155" w14:textId="77777777" w:rsidR="002C330D" w:rsidRDefault="00AA746A">
      <w:pPr>
        <w:spacing w:after="47"/>
        <w:ind w:left="720"/>
      </w:pPr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25C13766" w14:textId="77777777" w:rsidR="002C330D" w:rsidRDefault="00AA746A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Cybernetica AS, </w:t>
      </w:r>
      <w:hyperlink r:id="rId7">
        <w:r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https://cyber.ee/solutions/cybersecurity/</w:t>
        </w:r>
      </w:hyperlink>
      <w:hyperlink r:id="rId8">
        <w:r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</w:p>
    <w:p w14:paraId="0076FC68" w14:textId="77777777" w:rsidR="002C330D" w:rsidRDefault="00AA746A">
      <w:pPr>
        <w:spacing w:after="46"/>
      </w:pPr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6FBDC5AB" w14:textId="77777777" w:rsidR="002C330D" w:rsidRDefault="00AA746A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Elnit OÜ, </w:t>
      </w:r>
      <w:hyperlink r:id="rId9">
        <w:r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https://elnit.ee/</w:t>
        </w:r>
      </w:hyperlink>
      <w:hyperlink r:id="rId10">
        <w:r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5E55318C" w14:textId="77777777" w:rsidR="002C330D" w:rsidRDefault="00AA746A">
      <w:pPr>
        <w:spacing w:after="47"/>
        <w:ind w:left="720"/>
      </w:pPr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055AB9FB" w14:textId="77777777" w:rsidR="002C330D" w:rsidRDefault="00AA746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Juunika Koolitus OÜ, </w:t>
      </w:r>
      <w:hyperlink r:id="rId11">
        <w:r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https://juunika.ee</w:t>
        </w:r>
      </w:hyperlink>
      <w:hyperlink r:id="rId12">
        <w:r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4472C4"/>
          <w:sz w:val="24"/>
        </w:rPr>
        <w:t xml:space="preserve">/ </w:t>
      </w:r>
    </w:p>
    <w:p w14:paraId="049D77CD" w14:textId="77777777" w:rsidR="002C330D" w:rsidRDefault="00AA746A">
      <w:pPr>
        <w:spacing w:after="49"/>
      </w:pPr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2809ADFE" w14:textId="77777777" w:rsidR="002C330D" w:rsidRDefault="00AA746A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Oixio AS, </w:t>
      </w:r>
      <w:hyperlink r:id="rId13">
        <w:r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https://www.oixio.ee/</w:t>
        </w:r>
      </w:hyperlink>
      <w:hyperlink r:id="rId14">
        <w:r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1664BDCC" w14:textId="77777777" w:rsidR="002C330D" w:rsidRDefault="00AA746A">
      <w:pPr>
        <w:spacing w:after="47"/>
        <w:ind w:left="720"/>
      </w:pPr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31D1EA64" w14:textId="77777777" w:rsidR="002C330D" w:rsidRDefault="00AA746A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RaulWalter OÜ, </w:t>
      </w:r>
      <w:hyperlink r:id="rId15">
        <w:r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https://www.raulwalter.com</w:t>
        </w:r>
      </w:hyperlink>
      <w:hyperlink r:id="rId16">
        <w:r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</w:p>
    <w:p w14:paraId="5D19C968" w14:textId="77777777" w:rsidR="002C330D" w:rsidRDefault="00AA746A">
      <w:pPr>
        <w:spacing w:after="46"/>
      </w:pPr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415074C5" w14:textId="77777777" w:rsidR="002C330D" w:rsidRDefault="00AA746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Risksight OÜ, </w:t>
      </w:r>
      <w:hyperlink r:id="rId17">
        <w:r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www.risksight.io</w:t>
        </w:r>
      </w:hyperlink>
      <w:hyperlink r:id="rId18">
        <w:r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</w:p>
    <w:p w14:paraId="469C892D" w14:textId="77777777" w:rsidR="002C330D" w:rsidRDefault="00AA746A">
      <w:pPr>
        <w:spacing w:after="47"/>
        <w:ind w:left="720"/>
      </w:pPr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7E47547E" w14:textId="77777777" w:rsidR="002C330D" w:rsidRDefault="00AA746A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SecTeam OÜ, </w:t>
      </w:r>
      <w:hyperlink r:id="rId19">
        <w:r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https://www.secteam.ee</w:t>
        </w:r>
      </w:hyperlink>
      <w:hyperlink r:id="rId20">
        <w:r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11815B1D" w14:textId="77777777" w:rsidR="002C330D" w:rsidRDefault="00AA746A">
      <w:pPr>
        <w:spacing w:after="46"/>
      </w:pPr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2A912C65" w14:textId="77777777" w:rsidR="002C330D" w:rsidRDefault="00AA746A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Tepinfo OÜ, </w:t>
      </w:r>
      <w:hyperlink r:id="rId21">
        <w:r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https://tepinfo.ee/</w:t>
        </w:r>
      </w:hyperlink>
      <w:hyperlink r:id="rId22">
        <w:r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1E60F5C3" w14:textId="77777777" w:rsidR="002C330D" w:rsidRDefault="00AA746A">
      <w:pPr>
        <w:spacing w:after="47"/>
        <w:ind w:left="720"/>
      </w:pPr>
      <w:r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4CF5C242" w14:textId="77777777" w:rsidR="00AA746A" w:rsidRDefault="00AA746A" w:rsidP="00166AB1">
      <w:pPr>
        <w:pStyle w:val="Heading1"/>
        <w:ind w:left="705" w:hanging="360"/>
        <w:rPr>
          <w:u w:val="none" w:color="000000"/>
        </w:rPr>
      </w:pPr>
      <w:r>
        <w:rPr>
          <w:color w:val="000000"/>
          <w:u w:val="none" w:color="000000"/>
        </w:rPr>
        <w:t xml:space="preserve">Datafox OÜ, </w:t>
      </w:r>
      <w:r>
        <w:t>https://datafox.ee/et/datafox-it-security</w:t>
      </w:r>
      <w:r>
        <w:rPr>
          <w:u w:val="none" w:color="000000"/>
        </w:rPr>
        <w:t xml:space="preserve">  </w:t>
      </w:r>
    </w:p>
    <w:p w14:paraId="6D41C361" w14:textId="77777777" w:rsidR="00AA746A" w:rsidRDefault="00AA746A" w:rsidP="00AA746A">
      <w:pPr>
        <w:pStyle w:val="Heading1"/>
        <w:numPr>
          <w:ilvl w:val="0"/>
          <w:numId w:val="0"/>
        </w:numPr>
        <w:ind w:left="705"/>
        <w:rPr>
          <w:u w:val="none" w:color="000000"/>
        </w:rPr>
      </w:pPr>
    </w:p>
    <w:p w14:paraId="4D97A6DE" w14:textId="77777777" w:rsidR="00AA746A" w:rsidRPr="00AA746A" w:rsidRDefault="00165C2D" w:rsidP="00AA746A">
      <w:pPr>
        <w:pStyle w:val="Heading1"/>
        <w:ind w:left="705" w:hanging="360"/>
        <w:jc w:val="both"/>
        <w:rPr>
          <w:u w:val="none" w:color="000000"/>
        </w:rPr>
      </w:pPr>
      <w:r w:rsidRPr="00AA746A">
        <w:rPr>
          <w:color w:val="auto"/>
          <w:u w:val="none"/>
        </w:rPr>
        <w:t>Telia</w:t>
      </w:r>
      <w:r w:rsidR="008B39D6" w:rsidRPr="00AA746A">
        <w:rPr>
          <w:color w:val="auto"/>
          <w:u w:val="none"/>
        </w:rPr>
        <w:t xml:space="preserve"> Eesti</w:t>
      </w:r>
      <w:r w:rsidRPr="00AA746A">
        <w:rPr>
          <w:color w:val="auto"/>
          <w:u w:val="none"/>
        </w:rPr>
        <w:t xml:space="preserve"> </w:t>
      </w:r>
      <w:r w:rsidR="00430F42" w:rsidRPr="00AA746A">
        <w:rPr>
          <w:color w:val="auto"/>
          <w:u w:val="none"/>
        </w:rPr>
        <w:t>AS</w:t>
      </w:r>
      <w:r w:rsidR="008B39D6" w:rsidRPr="00AA746A">
        <w:rPr>
          <w:color w:val="auto"/>
          <w:u w:val="none"/>
        </w:rPr>
        <w:t xml:space="preserve">, </w:t>
      </w:r>
      <w:r w:rsidR="00AA746A">
        <w:t>Telia.ee</w:t>
      </w:r>
    </w:p>
    <w:p w14:paraId="76A19CD2" w14:textId="55A59D7D" w:rsidR="00166AB1" w:rsidRPr="00AA746A" w:rsidRDefault="00F0687C" w:rsidP="00AA746A">
      <w:pPr>
        <w:pStyle w:val="Heading1"/>
        <w:numPr>
          <w:ilvl w:val="0"/>
          <w:numId w:val="0"/>
        </w:numPr>
        <w:ind w:left="705"/>
        <w:jc w:val="both"/>
        <w:rPr>
          <w:u w:val="none" w:color="000000"/>
        </w:rPr>
      </w:pPr>
      <w:r w:rsidRPr="00AA746A">
        <w:rPr>
          <w:color w:val="auto"/>
          <w:u w:val="none"/>
        </w:rPr>
        <w:t xml:space="preserve">(kontakt: </w:t>
      </w:r>
      <w:r w:rsidR="004508F3" w:rsidRPr="00AA746A">
        <w:rPr>
          <w:color w:val="auto"/>
          <w:u w:val="none"/>
        </w:rPr>
        <w:t xml:space="preserve">IT </w:t>
      </w:r>
      <w:r w:rsidR="00E81103" w:rsidRPr="00AA746A">
        <w:rPr>
          <w:color w:val="auto"/>
          <w:u w:val="none"/>
          <w:lang w:val="en-US"/>
        </w:rPr>
        <w:t>kliendilahenduste müügijuh</w:t>
      </w:r>
      <w:r w:rsidR="00AA746A" w:rsidRPr="00AA746A">
        <w:rPr>
          <w:color w:val="auto"/>
          <w:u w:val="none"/>
          <w:lang w:val="en-US"/>
        </w:rPr>
        <w:t>t</w:t>
      </w:r>
      <w:r w:rsidR="00AA746A">
        <w:rPr>
          <w:color w:val="auto"/>
          <w:lang w:val="en-US"/>
        </w:rPr>
        <w:t xml:space="preserve"> </w:t>
      </w:r>
      <w:hyperlink r:id="rId23" w:history="1">
        <w:r w:rsidR="00AA746A" w:rsidRPr="00A0785F">
          <w:rPr>
            <w:rStyle w:val="Hyperlink"/>
            <w:lang w:val="en-US"/>
          </w:rPr>
          <w:t>martin.melnikov@telia.ee</w:t>
        </w:r>
      </w:hyperlink>
      <w:r w:rsidR="00AA746A" w:rsidRPr="00AA746A">
        <w:rPr>
          <w:lang w:val="en-US"/>
        </w:rPr>
        <w:t>)</w:t>
      </w:r>
    </w:p>
    <w:sectPr w:rsidR="00166AB1" w:rsidRPr="00AA746A">
      <w:pgSz w:w="11906" w:h="16838"/>
      <w:pgMar w:top="1440" w:right="189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B3B68"/>
    <w:multiLevelType w:val="hybridMultilevel"/>
    <w:tmpl w:val="78D85F04"/>
    <w:lvl w:ilvl="0" w:tplc="AC2ECE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0D3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E11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475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AD3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8AF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ADA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40F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27C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E5089F"/>
    <w:multiLevelType w:val="hybridMultilevel"/>
    <w:tmpl w:val="B8841A62"/>
    <w:lvl w:ilvl="0" w:tplc="776847AC">
      <w:start w:val="10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A5D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0D4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C68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699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0A8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AA5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010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0A5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9D5C4C"/>
    <w:multiLevelType w:val="hybridMultilevel"/>
    <w:tmpl w:val="1736C1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02690"/>
    <w:multiLevelType w:val="hybridMultilevel"/>
    <w:tmpl w:val="387C59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45733">
    <w:abstractNumId w:val="0"/>
  </w:num>
  <w:num w:numId="2" w16cid:durableId="1014185913">
    <w:abstractNumId w:val="1"/>
  </w:num>
  <w:num w:numId="3" w16cid:durableId="78992595">
    <w:abstractNumId w:val="2"/>
  </w:num>
  <w:num w:numId="4" w16cid:durableId="249049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0D"/>
    <w:rsid w:val="00165C2D"/>
    <w:rsid w:val="00166AB1"/>
    <w:rsid w:val="002C330D"/>
    <w:rsid w:val="0042334F"/>
    <w:rsid w:val="004248BB"/>
    <w:rsid w:val="00430F42"/>
    <w:rsid w:val="004508F3"/>
    <w:rsid w:val="005E4C25"/>
    <w:rsid w:val="008B39D6"/>
    <w:rsid w:val="00A35AAD"/>
    <w:rsid w:val="00AA746A"/>
    <w:rsid w:val="00CE73D1"/>
    <w:rsid w:val="00E066EA"/>
    <w:rsid w:val="00E81103"/>
    <w:rsid w:val="00F0687C"/>
    <w:rsid w:val="00F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CD28"/>
  <w15:docId w15:val="{F397E356-7CF7-4CC6-B794-B526D381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3" w:line="259" w:lineRule="auto"/>
      <w:ind w:left="370" w:hanging="10"/>
      <w:outlineLvl w:val="0"/>
    </w:pPr>
    <w:rPr>
      <w:rFonts w:ascii="Times New Roman" w:eastAsia="Times New Roman" w:hAnsi="Times New Roman" w:cs="Times New Roman"/>
      <w:color w:val="4472C4"/>
      <w:u w:val="single" w:color="4472C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4472C4"/>
      <w:sz w:val="24"/>
      <w:u w:val="single" w:color="4472C4"/>
    </w:rPr>
  </w:style>
  <w:style w:type="paragraph" w:styleId="ListParagraph">
    <w:name w:val="List Paragraph"/>
    <w:basedOn w:val="Normal"/>
    <w:uiPriority w:val="34"/>
    <w:qFormat/>
    <w:rsid w:val="00166A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7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.ee/solutions/cybersecurity/" TargetMode="External"/><Relationship Id="rId13" Type="http://schemas.openxmlformats.org/officeDocument/2006/relationships/hyperlink" Target="https://www.oixio.ee/" TargetMode="External"/><Relationship Id="rId18" Type="http://schemas.openxmlformats.org/officeDocument/2006/relationships/hyperlink" Target="http://www.risksight.i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pinfo.ee/" TargetMode="External"/><Relationship Id="rId7" Type="http://schemas.openxmlformats.org/officeDocument/2006/relationships/hyperlink" Target="https://cyber.ee/solutions/cybersecurity/" TargetMode="External"/><Relationship Id="rId12" Type="http://schemas.openxmlformats.org/officeDocument/2006/relationships/hyperlink" Target="https://juunika.ee/" TargetMode="External"/><Relationship Id="rId17" Type="http://schemas.openxmlformats.org/officeDocument/2006/relationships/hyperlink" Target="http://www.risksight.io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aulwalter.com/" TargetMode="External"/><Relationship Id="rId20" Type="http://schemas.openxmlformats.org/officeDocument/2006/relationships/hyperlink" Target="https://www.secteam.e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e.bmcertification.com/" TargetMode="External"/><Relationship Id="rId11" Type="http://schemas.openxmlformats.org/officeDocument/2006/relationships/hyperlink" Target="https://juunika.e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e.bmcertification.com/" TargetMode="External"/><Relationship Id="rId15" Type="http://schemas.openxmlformats.org/officeDocument/2006/relationships/hyperlink" Target="https://www.raulwalter.com/" TargetMode="External"/><Relationship Id="rId23" Type="http://schemas.openxmlformats.org/officeDocument/2006/relationships/hyperlink" Target="mailto:martin.melnikov@telia.ee" TargetMode="External"/><Relationship Id="rId10" Type="http://schemas.openxmlformats.org/officeDocument/2006/relationships/hyperlink" Target="https://elnit.ee/" TargetMode="External"/><Relationship Id="rId19" Type="http://schemas.openxmlformats.org/officeDocument/2006/relationships/hyperlink" Target="https://www.secteam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nit.ee/" TargetMode="External"/><Relationship Id="rId14" Type="http://schemas.openxmlformats.org/officeDocument/2006/relationships/hyperlink" Target="https://www.oixio.ee/" TargetMode="External"/><Relationship Id="rId22" Type="http://schemas.openxmlformats.org/officeDocument/2006/relationships/hyperlink" Target="https://tepinfo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Aavekukk-Tamm</dc:creator>
  <cp:keywords/>
  <cp:lastModifiedBy>Merit Aavekukk-Tamm</cp:lastModifiedBy>
  <cp:revision>15</cp:revision>
  <dcterms:created xsi:type="dcterms:W3CDTF">2024-09-02T11:09:00Z</dcterms:created>
  <dcterms:modified xsi:type="dcterms:W3CDTF">2024-09-02T11:35:00Z</dcterms:modified>
</cp:coreProperties>
</file>